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F314C" w14:textId="77777777" w:rsidR="00974DB5" w:rsidRPr="00974DB5" w:rsidRDefault="00974DB5" w:rsidP="0097012A"/>
    <w:p w14:paraId="6AE2E522" w14:textId="77777777" w:rsidR="00974DB5" w:rsidRPr="00974DB5" w:rsidRDefault="00974DB5" w:rsidP="00974DB5"/>
    <w:p w14:paraId="631B42DE" w14:textId="77777777" w:rsidR="00974DB5" w:rsidRPr="00B65471" w:rsidRDefault="00974DB5" w:rsidP="00974DB5">
      <w:pPr>
        <w:pStyle w:val="Title"/>
        <w:spacing w:before="360" w:after="360"/>
        <w:contextualSpacing w:val="0"/>
        <w:jc w:val="center"/>
        <w:rPr>
          <w:lang w:val="en-GB"/>
        </w:rPr>
      </w:pPr>
      <w:r w:rsidRPr="00B65471">
        <w:rPr>
          <w:lang w:val="en-GB"/>
        </w:rPr>
        <w:t>SITE</w:t>
      </w:r>
      <w:r>
        <w:rPr>
          <w:lang w:val="en-GB"/>
        </w:rPr>
        <w:t xml:space="preserve"> </w:t>
      </w:r>
      <w:r w:rsidR="00784937">
        <w:rPr>
          <w:lang w:val="en-GB"/>
        </w:rPr>
        <w:t xml:space="preserve">POLLUTION </w:t>
      </w:r>
      <w:r w:rsidR="00D327F9">
        <w:rPr>
          <w:lang w:val="en-GB"/>
        </w:rPr>
        <w:t xml:space="preserve">INCIDENT </w:t>
      </w:r>
      <w:r w:rsidR="00784937">
        <w:rPr>
          <w:lang w:val="en-GB"/>
        </w:rPr>
        <w:t>RESPONSE</w:t>
      </w:r>
      <w:r w:rsidRPr="00B65471">
        <w:rPr>
          <w:lang w:val="en-GB"/>
        </w:rPr>
        <w:t xml:space="preserve"> </w:t>
      </w:r>
      <w:r w:rsidR="00DB3B96">
        <w:rPr>
          <w:lang w:val="en-GB"/>
        </w:rPr>
        <w:t xml:space="preserve">MANAGEMENT </w:t>
      </w:r>
      <w:r w:rsidRPr="00B65471">
        <w:rPr>
          <w:lang w:val="en-GB"/>
        </w:rPr>
        <w:t>PLAN</w:t>
      </w:r>
    </w:p>
    <w:p w14:paraId="27E125D4" w14:textId="77777777" w:rsidR="00B7606B" w:rsidRDefault="00B7606B" w:rsidP="00283F85">
      <w:pPr>
        <w:pStyle w:val="Title"/>
        <w:jc w:val="center"/>
      </w:pPr>
    </w:p>
    <w:p w14:paraId="0374EE11" w14:textId="77777777" w:rsidR="00D327F9" w:rsidRDefault="00D327F9" w:rsidP="00283F85">
      <w:pPr>
        <w:pStyle w:val="Title"/>
        <w:jc w:val="center"/>
      </w:pPr>
    </w:p>
    <w:p w14:paraId="37DDB08F" w14:textId="50A91223" w:rsidR="00E40DEA" w:rsidRDefault="007C6CAA" w:rsidP="00283F85">
      <w:pPr>
        <w:pStyle w:val="Title"/>
        <w:jc w:val="center"/>
      </w:pPr>
      <w:r>
        <w:t>PineGro Products Pty Ltd</w:t>
      </w:r>
    </w:p>
    <w:p w14:paraId="4ECB2222" w14:textId="3F6EA4D0" w:rsidR="00D327F9" w:rsidRDefault="00BF0179" w:rsidP="007D65EE">
      <w:pPr>
        <w:jc w:val="center"/>
      </w:pPr>
      <w:r>
        <w:rPr>
          <w:rFonts w:eastAsiaTheme="majorEastAsia"/>
          <w:spacing w:val="5"/>
          <w:kern w:val="28"/>
          <w:sz w:val="52"/>
          <w:szCs w:val="56"/>
        </w:rPr>
        <w:t>69 Mazamet Road, Goulburn NSW</w:t>
      </w:r>
      <w:r w:rsidR="00E91A44">
        <w:rPr>
          <w:rFonts w:eastAsiaTheme="majorEastAsia"/>
          <w:spacing w:val="5"/>
          <w:kern w:val="28"/>
          <w:sz w:val="52"/>
          <w:szCs w:val="56"/>
        </w:rPr>
        <w:t>.</w:t>
      </w:r>
    </w:p>
    <w:p w14:paraId="61E9576E" w14:textId="2F2C347C" w:rsidR="00D327F9" w:rsidRDefault="00D327F9" w:rsidP="00D327F9"/>
    <w:p w14:paraId="4DE63597" w14:textId="37F8B2C1" w:rsidR="00BF0179" w:rsidRDefault="00BF0179" w:rsidP="00D327F9">
      <w:r w:rsidRPr="00BF0179">
        <w:rPr>
          <w:noProof/>
        </w:rPr>
        <w:drawing>
          <wp:anchor distT="0" distB="0" distL="114300" distR="114300" simplePos="0" relativeHeight="251732992" behindDoc="0" locked="0" layoutInCell="1" allowOverlap="1" wp14:anchorId="5AEE5DBE" wp14:editId="530A0C5D">
            <wp:simplePos x="0" y="0"/>
            <wp:positionH relativeFrom="margin">
              <wp:align>center</wp:align>
            </wp:positionH>
            <wp:positionV relativeFrom="paragraph">
              <wp:posOffset>-635</wp:posOffset>
            </wp:positionV>
            <wp:extent cx="3550920" cy="25253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920" cy="2525395"/>
                    </a:xfrm>
                    <a:prstGeom prst="rect">
                      <a:avLst/>
                    </a:prstGeom>
                    <a:noFill/>
                    <a:ln>
                      <a:noFill/>
                    </a:ln>
                  </pic:spPr>
                </pic:pic>
              </a:graphicData>
            </a:graphic>
          </wp:anchor>
        </w:drawing>
      </w:r>
      <w:r w:rsidRPr="00BF0179">
        <w:rPr>
          <w:noProof/>
        </w:rPr>
        <mc:AlternateContent>
          <mc:Choice Requires="wps">
            <w:drawing>
              <wp:anchor distT="45720" distB="45720" distL="114300" distR="114300" simplePos="0" relativeHeight="251734016" behindDoc="0" locked="0" layoutInCell="1" allowOverlap="1" wp14:anchorId="61E71405" wp14:editId="43893FD9">
                <wp:simplePos x="0" y="0"/>
                <wp:positionH relativeFrom="margin">
                  <wp:align>center</wp:align>
                </wp:positionH>
                <wp:positionV relativeFrom="paragraph">
                  <wp:posOffset>2667635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2B2B5" w14:textId="77777777" w:rsidR="00BB7CF1" w:rsidRPr="0020250A" w:rsidRDefault="00BB7CF1" w:rsidP="00BF0179">
                            <w:pPr>
                              <w:jc w:val="center"/>
                              <w:rPr>
                                <w:sz w:val="28"/>
                                <w:szCs w:val="28"/>
                              </w:rPr>
                            </w:pPr>
                            <w:r w:rsidRPr="0020250A">
                              <w:rPr>
                                <w:sz w:val="28"/>
                                <w:szCs w:val="28"/>
                              </w:rPr>
                              <w:t>EPA Licence No. 20727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E71405" id="_x0000_t202" coordsize="21600,21600" o:spt="202" path="m,l,21600r21600,l21600,xe">
                <v:stroke joinstyle="miter"/>
                <v:path gradientshapeok="t" o:connecttype="rect"/>
              </v:shapetype>
              <v:shape id="Text Box 2" o:spid="_x0000_s1026" type="#_x0000_t202" style="position:absolute;margin-left:0;margin-top:210.05pt;width:185.9pt;height:110.6pt;z-index:251734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" stroked="f">
                <v:textbox style="mso-fit-shape-to-text:t">
                  <w:txbxContent>
                    <w:p w14:paraId="13A2B2B5" w14:textId="77777777" w:rsidR="00BB7CF1" w:rsidRPr="0020250A" w:rsidRDefault="00BB7CF1" w:rsidP="00BF0179">
                      <w:pPr>
                        <w:jc w:val="center"/>
                        <w:rPr>
                          <w:sz w:val="28"/>
                          <w:szCs w:val="28"/>
                        </w:rPr>
                      </w:pPr>
                      <w:r w:rsidRPr="0020250A">
                        <w:rPr>
                          <w:sz w:val="28"/>
                          <w:szCs w:val="28"/>
                        </w:rPr>
                        <w:t>EPA Licence No. 20727</w:t>
                      </w:r>
                    </w:p>
                  </w:txbxContent>
                </v:textbox>
                <w10:wrap type="square" anchorx="margin"/>
              </v:shape>
            </w:pict>
          </mc:Fallback>
        </mc:AlternateContent>
      </w:r>
    </w:p>
    <w:p w14:paraId="4FCBF213" w14:textId="77777777" w:rsidR="00D327F9" w:rsidRDefault="00D327F9" w:rsidP="00D327F9"/>
    <w:p w14:paraId="5E1297F2" w14:textId="77777777" w:rsidR="00D327F9" w:rsidRDefault="00D327F9" w:rsidP="00D327F9"/>
    <w:p w14:paraId="0920E034" w14:textId="77777777" w:rsidR="00D327F9" w:rsidRPr="00D327F9" w:rsidRDefault="00D327F9" w:rsidP="00D327F9"/>
    <w:p w14:paraId="4D45DEF7" w14:textId="77777777" w:rsidR="00BD42B1" w:rsidRDefault="00BD42B1" w:rsidP="00740711">
      <w:pPr>
        <w:sectPr w:rsidR="00BD42B1" w:rsidSect="00C63E52">
          <w:headerReference w:type="default" r:id="rId9"/>
          <w:footerReference w:type="default" r:id="rId10"/>
          <w:headerReference w:type="first" r:id="rId11"/>
          <w:pgSz w:w="12240" w:h="15840"/>
          <w:pgMar w:top="1727"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sdt>
      <w:sdtPr>
        <w:rPr>
          <w:rFonts w:eastAsiaTheme="minorHAnsi"/>
          <w:b w:val="0"/>
          <w:bCs w:val="0"/>
          <w:sz w:val="22"/>
          <w:szCs w:val="22"/>
        </w:rPr>
        <w:id w:val="93673399"/>
        <w:docPartObj>
          <w:docPartGallery w:val="Table of Contents"/>
          <w:docPartUnique/>
        </w:docPartObj>
      </w:sdtPr>
      <w:sdtEndPr/>
      <w:sdtContent>
        <w:p w14:paraId="0C878CCA" w14:textId="77777777" w:rsidR="00D327F9" w:rsidRDefault="00D327F9" w:rsidP="00B60343">
          <w:pPr>
            <w:pStyle w:val="TOCHeading"/>
            <w:rPr>
              <w:rFonts w:eastAsiaTheme="minorHAnsi"/>
              <w:b w:val="0"/>
              <w:bCs w:val="0"/>
              <w:sz w:val="22"/>
              <w:szCs w:val="22"/>
            </w:rPr>
          </w:pPr>
        </w:p>
        <w:p w14:paraId="4730D9CE" w14:textId="77777777" w:rsidR="00E40DEA" w:rsidRPr="00F82BAD" w:rsidRDefault="00E40DEA" w:rsidP="00B60343">
          <w:pPr>
            <w:pStyle w:val="TOCHeading"/>
          </w:pPr>
          <w:r w:rsidRPr="00F82BAD">
            <w:t>Contents</w:t>
          </w:r>
        </w:p>
        <w:p w14:paraId="48B4D3B5" w14:textId="46B53CEA" w:rsidR="00896043" w:rsidRDefault="00E62B7B">
          <w:pPr>
            <w:pStyle w:val="TOC1"/>
            <w:rPr>
              <w:rFonts w:asciiTheme="minorHAnsi" w:eastAsiaTheme="minorEastAsia" w:hAnsiTheme="minorHAnsi" w:cstheme="minorBidi"/>
              <w:lang w:val="en-AU" w:eastAsia="en-AU"/>
            </w:rPr>
          </w:pPr>
          <w:r w:rsidRPr="002A7C60">
            <w:rPr>
              <w:highlight w:val="yellow"/>
            </w:rPr>
            <w:fldChar w:fldCharType="begin"/>
          </w:r>
          <w:r w:rsidR="00E40DEA" w:rsidRPr="002A7C60">
            <w:rPr>
              <w:highlight w:val="yellow"/>
            </w:rPr>
            <w:instrText xml:space="preserve"> TOC \o "1-3" \h \z \u </w:instrText>
          </w:r>
          <w:r w:rsidRPr="002A7C60">
            <w:rPr>
              <w:highlight w:val="yellow"/>
            </w:rPr>
            <w:fldChar w:fldCharType="separate"/>
          </w:r>
          <w:hyperlink w:anchor="_Toc67032807" w:history="1">
            <w:r w:rsidR="00896043" w:rsidRPr="00DD6040">
              <w:rPr>
                <w:rStyle w:val="Hyperlink"/>
              </w:rPr>
              <w:t>Document Control</w:t>
            </w:r>
            <w:r w:rsidR="00896043">
              <w:rPr>
                <w:webHidden/>
              </w:rPr>
              <w:tab/>
            </w:r>
            <w:r w:rsidR="00896043">
              <w:rPr>
                <w:webHidden/>
              </w:rPr>
              <w:fldChar w:fldCharType="begin"/>
            </w:r>
            <w:r w:rsidR="00896043">
              <w:rPr>
                <w:webHidden/>
              </w:rPr>
              <w:instrText xml:space="preserve"> PAGEREF _Toc67032807 \h </w:instrText>
            </w:r>
            <w:r w:rsidR="00896043">
              <w:rPr>
                <w:webHidden/>
              </w:rPr>
            </w:r>
            <w:r w:rsidR="00896043">
              <w:rPr>
                <w:webHidden/>
              </w:rPr>
              <w:fldChar w:fldCharType="separate"/>
            </w:r>
            <w:r w:rsidR="00E213D4">
              <w:rPr>
                <w:webHidden/>
              </w:rPr>
              <w:t>3</w:t>
            </w:r>
            <w:r w:rsidR="00896043">
              <w:rPr>
                <w:webHidden/>
              </w:rPr>
              <w:fldChar w:fldCharType="end"/>
            </w:r>
          </w:hyperlink>
        </w:p>
        <w:p w14:paraId="5C2A950D" w14:textId="2FE07DE0" w:rsidR="00896043" w:rsidRDefault="00461384">
          <w:pPr>
            <w:pStyle w:val="TOC1"/>
            <w:rPr>
              <w:rFonts w:asciiTheme="minorHAnsi" w:eastAsiaTheme="minorEastAsia" w:hAnsiTheme="minorHAnsi" w:cstheme="minorBidi"/>
              <w:lang w:val="en-AU" w:eastAsia="en-AU"/>
            </w:rPr>
          </w:pPr>
          <w:hyperlink w:anchor="_Toc67032808" w:history="1">
            <w:r w:rsidR="00896043" w:rsidRPr="00DD6040">
              <w:rPr>
                <w:rStyle w:val="Hyperlink"/>
              </w:rPr>
              <w:t>Current Revision</w:t>
            </w:r>
            <w:r w:rsidR="00896043">
              <w:rPr>
                <w:webHidden/>
              </w:rPr>
              <w:tab/>
            </w:r>
            <w:r w:rsidR="00896043">
              <w:rPr>
                <w:webHidden/>
              </w:rPr>
              <w:fldChar w:fldCharType="begin"/>
            </w:r>
            <w:r w:rsidR="00896043">
              <w:rPr>
                <w:webHidden/>
              </w:rPr>
              <w:instrText xml:space="preserve"> PAGEREF _Toc67032808 \h </w:instrText>
            </w:r>
            <w:r w:rsidR="00896043">
              <w:rPr>
                <w:webHidden/>
              </w:rPr>
            </w:r>
            <w:r w:rsidR="00896043">
              <w:rPr>
                <w:webHidden/>
              </w:rPr>
              <w:fldChar w:fldCharType="separate"/>
            </w:r>
            <w:r w:rsidR="00E213D4">
              <w:rPr>
                <w:webHidden/>
              </w:rPr>
              <w:t>3</w:t>
            </w:r>
            <w:r w:rsidR="00896043">
              <w:rPr>
                <w:webHidden/>
              </w:rPr>
              <w:fldChar w:fldCharType="end"/>
            </w:r>
          </w:hyperlink>
        </w:p>
        <w:p w14:paraId="68A50CCE" w14:textId="70B62952" w:rsidR="00896043" w:rsidRDefault="00461384">
          <w:pPr>
            <w:pStyle w:val="TOC1"/>
            <w:rPr>
              <w:rFonts w:asciiTheme="minorHAnsi" w:eastAsiaTheme="minorEastAsia" w:hAnsiTheme="minorHAnsi" w:cstheme="minorBidi"/>
              <w:lang w:val="en-AU" w:eastAsia="en-AU"/>
            </w:rPr>
          </w:pPr>
          <w:hyperlink w:anchor="_Toc67032809" w:history="1">
            <w:r w:rsidR="00896043" w:rsidRPr="00DD6040">
              <w:rPr>
                <w:rStyle w:val="Hyperlink"/>
              </w:rPr>
              <w:t>Licensee Details</w:t>
            </w:r>
            <w:r w:rsidR="00896043">
              <w:rPr>
                <w:webHidden/>
              </w:rPr>
              <w:tab/>
            </w:r>
            <w:r w:rsidR="00896043">
              <w:rPr>
                <w:webHidden/>
              </w:rPr>
              <w:fldChar w:fldCharType="begin"/>
            </w:r>
            <w:r w:rsidR="00896043">
              <w:rPr>
                <w:webHidden/>
              </w:rPr>
              <w:instrText xml:space="preserve"> PAGEREF _Toc67032809 \h </w:instrText>
            </w:r>
            <w:r w:rsidR="00896043">
              <w:rPr>
                <w:webHidden/>
              </w:rPr>
            </w:r>
            <w:r w:rsidR="00896043">
              <w:rPr>
                <w:webHidden/>
              </w:rPr>
              <w:fldChar w:fldCharType="separate"/>
            </w:r>
            <w:r w:rsidR="00E213D4">
              <w:rPr>
                <w:webHidden/>
              </w:rPr>
              <w:t>3</w:t>
            </w:r>
            <w:r w:rsidR="00896043">
              <w:rPr>
                <w:webHidden/>
              </w:rPr>
              <w:fldChar w:fldCharType="end"/>
            </w:r>
          </w:hyperlink>
        </w:p>
        <w:p w14:paraId="1EE9290F" w14:textId="440854AD" w:rsidR="00896043" w:rsidRDefault="00461384">
          <w:pPr>
            <w:pStyle w:val="TOC1"/>
            <w:rPr>
              <w:rFonts w:asciiTheme="minorHAnsi" w:eastAsiaTheme="minorEastAsia" w:hAnsiTheme="minorHAnsi" w:cstheme="minorBidi"/>
              <w:lang w:val="en-AU" w:eastAsia="en-AU"/>
            </w:rPr>
          </w:pPr>
          <w:hyperlink w:anchor="_Toc67032810" w:history="1">
            <w:r w:rsidR="00896043" w:rsidRPr="00DD6040">
              <w:rPr>
                <w:rStyle w:val="Hyperlink"/>
              </w:rPr>
              <w:t>Purpose</w:t>
            </w:r>
            <w:r w:rsidR="00896043">
              <w:rPr>
                <w:webHidden/>
              </w:rPr>
              <w:tab/>
            </w:r>
            <w:r w:rsidR="00896043">
              <w:rPr>
                <w:webHidden/>
              </w:rPr>
              <w:fldChar w:fldCharType="begin"/>
            </w:r>
            <w:r w:rsidR="00896043">
              <w:rPr>
                <w:webHidden/>
              </w:rPr>
              <w:instrText xml:space="preserve"> PAGEREF _Toc67032810 \h </w:instrText>
            </w:r>
            <w:r w:rsidR="00896043">
              <w:rPr>
                <w:webHidden/>
              </w:rPr>
            </w:r>
            <w:r w:rsidR="00896043">
              <w:rPr>
                <w:webHidden/>
              </w:rPr>
              <w:fldChar w:fldCharType="separate"/>
            </w:r>
            <w:r w:rsidR="00E213D4">
              <w:rPr>
                <w:webHidden/>
              </w:rPr>
              <w:t>4</w:t>
            </w:r>
            <w:r w:rsidR="00896043">
              <w:rPr>
                <w:webHidden/>
              </w:rPr>
              <w:fldChar w:fldCharType="end"/>
            </w:r>
          </w:hyperlink>
        </w:p>
        <w:p w14:paraId="71D8DF57" w14:textId="76B62D87" w:rsidR="00896043" w:rsidRDefault="00461384">
          <w:pPr>
            <w:pStyle w:val="TOC1"/>
            <w:rPr>
              <w:rFonts w:asciiTheme="minorHAnsi" w:eastAsiaTheme="minorEastAsia" w:hAnsiTheme="minorHAnsi" w:cstheme="minorBidi"/>
              <w:lang w:val="en-AU" w:eastAsia="en-AU"/>
            </w:rPr>
          </w:pPr>
          <w:hyperlink w:anchor="_Toc67032811" w:history="1">
            <w:r w:rsidR="00896043" w:rsidRPr="00DD6040">
              <w:rPr>
                <w:rStyle w:val="Hyperlink"/>
              </w:rPr>
              <w:t>Introduction</w:t>
            </w:r>
            <w:r w:rsidR="00896043">
              <w:rPr>
                <w:webHidden/>
              </w:rPr>
              <w:tab/>
            </w:r>
            <w:r w:rsidR="00896043">
              <w:rPr>
                <w:webHidden/>
              </w:rPr>
              <w:fldChar w:fldCharType="begin"/>
            </w:r>
            <w:r w:rsidR="00896043">
              <w:rPr>
                <w:webHidden/>
              </w:rPr>
              <w:instrText xml:space="preserve"> PAGEREF _Toc67032811 \h </w:instrText>
            </w:r>
            <w:r w:rsidR="00896043">
              <w:rPr>
                <w:webHidden/>
              </w:rPr>
            </w:r>
            <w:r w:rsidR="00896043">
              <w:rPr>
                <w:webHidden/>
              </w:rPr>
              <w:fldChar w:fldCharType="separate"/>
            </w:r>
            <w:r w:rsidR="00E213D4">
              <w:rPr>
                <w:webHidden/>
              </w:rPr>
              <w:t>4</w:t>
            </w:r>
            <w:r w:rsidR="00896043">
              <w:rPr>
                <w:webHidden/>
              </w:rPr>
              <w:fldChar w:fldCharType="end"/>
            </w:r>
          </w:hyperlink>
        </w:p>
        <w:p w14:paraId="27FD03F8" w14:textId="2BD3EA92" w:rsidR="00896043" w:rsidRDefault="00461384">
          <w:pPr>
            <w:pStyle w:val="TOC1"/>
            <w:rPr>
              <w:rFonts w:asciiTheme="minorHAnsi" w:eastAsiaTheme="minorEastAsia" w:hAnsiTheme="minorHAnsi" w:cstheme="minorBidi"/>
              <w:lang w:val="en-AU" w:eastAsia="en-AU"/>
            </w:rPr>
          </w:pPr>
          <w:hyperlink w:anchor="_Toc67032812" w:history="1">
            <w:r w:rsidR="00896043" w:rsidRPr="00DD6040">
              <w:rPr>
                <w:rStyle w:val="Hyperlink"/>
              </w:rPr>
              <w:t>Site Operating Hours:</w:t>
            </w:r>
            <w:r w:rsidR="00896043">
              <w:rPr>
                <w:webHidden/>
              </w:rPr>
              <w:tab/>
            </w:r>
            <w:r w:rsidR="00896043">
              <w:rPr>
                <w:webHidden/>
              </w:rPr>
              <w:fldChar w:fldCharType="begin"/>
            </w:r>
            <w:r w:rsidR="00896043">
              <w:rPr>
                <w:webHidden/>
              </w:rPr>
              <w:instrText xml:space="preserve"> PAGEREF _Toc67032812 \h </w:instrText>
            </w:r>
            <w:r w:rsidR="00896043">
              <w:rPr>
                <w:webHidden/>
              </w:rPr>
            </w:r>
            <w:r w:rsidR="00896043">
              <w:rPr>
                <w:webHidden/>
              </w:rPr>
              <w:fldChar w:fldCharType="separate"/>
            </w:r>
            <w:r w:rsidR="00E213D4">
              <w:rPr>
                <w:webHidden/>
              </w:rPr>
              <w:t>4</w:t>
            </w:r>
            <w:r w:rsidR="00896043">
              <w:rPr>
                <w:webHidden/>
              </w:rPr>
              <w:fldChar w:fldCharType="end"/>
            </w:r>
          </w:hyperlink>
        </w:p>
        <w:p w14:paraId="308E0235" w14:textId="0DA1A28C" w:rsidR="00896043" w:rsidRDefault="00461384">
          <w:pPr>
            <w:pStyle w:val="TOC1"/>
            <w:rPr>
              <w:rFonts w:asciiTheme="minorHAnsi" w:eastAsiaTheme="minorEastAsia" w:hAnsiTheme="minorHAnsi" w:cstheme="minorBidi"/>
              <w:lang w:val="en-AU" w:eastAsia="en-AU"/>
            </w:rPr>
          </w:pPr>
          <w:hyperlink w:anchor="_Toc67032813" w:history="1">
            <w:r w:rsidR="00896043" w:rsidRPr="00DD6040">
              <w:rPr>
                <w:rStyle w:val="Hyperlink"/>
              </w:rPr>
              <w:t>Definition of a Pollution Incident</w:t>
            </w:r>
            <w:r w:rsidR="00896043">
              <w:rPr>
                <w:webHidden/>
              </w:rPr>
              <w:tab/>
            </w:r>
            <w:r w:rsidR="00896043">
              <w:rPr>
                <w:webHidden/>
              </w:rPr>
              <w:fldChar w:fldCharType="begin"/>
            </w:r>
            <w:r w:rsidR="00896043">
              <w:rPr>
                <w:webHidden/>
              </w:rPr>
              <w:instrText xml:space="preserve"> PAGEREF _Toc67032813 \h </w:instrText>
            </w:r>
            <w:r w:rsidR="00896043">
              <w:rPr>
                <w:webHidden/>
              </w:rPr>
            </w:r>
            <w:r w:rsidR="00896043">
              <w:rPr>
                <w:webHidden/>
              </w:rPr>
              <w:fldChar w:fldCharType="separate"/>
            </w:r>
            <w:r w:rsidR="00E213D4">
              <w:rPr>
                <w:webHidden/>
              </w:rPr>
              <w:t>5</w:t>
            </w:r>
            <w:r w:rsidR="00896043">
              <w:rPr>
                <w:webHidden/>
              </w:rPr>
              <w:fldChar w:fldCharType="end"/>
            </w:r>
          </w:hyperlink>
        </w:p>
        <w:p w14:paraId="52F77F2C" w14:textId="5F6F3D19" w:rsidR="00896043" w:rsidRDefault="00461384">
          <w:pPr>
            <w:pStyle w:val="TOC1"/>
            <w:rPr>
              <w:rFonts w:asciiTheme="minorHAnsi" w:eastAsiaTheme="minorEastAsia" w:hAnsiTheme="minorHAnsi" w:cstheme="minorBidi"/>
              <w:lang w:val="en-AU" w:eastAsia="en-AU"/>
            </w:rPr>
          </w:pPr>
          <w:hyperlink w:anchor="_Toc67032814" w:history="1">
            <w:r w:rsidR="00896043" w:rsidRPr="00DD6040">
              <w:rPr>
                <w:rStyle w:val="Hyperlink"/>
              </w:rPr>
              <w:t>Notification of a Pollution Incident</w:t>
            </w:r>
            <w:r w:rsidR="00896043">
              <w:rPr>
                <w:webHidden/>
              </w:rPr>
              <w:tab/>
            </w:r>
            <w:r w:rsidR="00896043">
              <w:rPr>
                <w:webHidden/>
              </w:rPr>
              <w:fldChar w:fldCharType="begin"/>
            </w:r>
            <w:r w:rsidR="00896043">
              <w:rPr>
                <w:webHidden/>
              </w:rPr>
              <w:instrText xml:space="preserve"> PAGEREF _Toc67032814 \h </w:instrText>
            </w:r>
            <w:r w:rsidR="00896043">
              <w:rPr>
                <w:webHidden/>
              </w:rPr>
            </w:r>
            <w:r w:rsidR="00896043">
              <w:rPr>
                <w:webHidden/>
              </w:rPr>
              <w:fldChar w:fldCharType="separate"/>
            </w:r>
            <w:r w:rsidR="00E213D4">
              <w:rPr>
                <w:webHidden/>
              </w:rPr>
              <w:t>5</w:t>
            </w:r>
            <w:r w:rsidR="00896043">
              <w:rPr>
                <w:webHidden/>
              </w:rPr>
              <w:fldChar w:fldCharType="end"/>
            </w:r>
          </w:hyperlink>
        </w:p>
        <w:p w14:paraId="7BD6A59B" w14:textId="7B632728" w:rsidR="00896043" w:rsidRDefault="00461384">
          <w:pPr>
            <w:pStyle w:val="TOC1"/>
            <w:rPr>
              <w:rFonts w:asciiTheme="minorHAnsi" w:eastAsiaTheme="minorEastAsia" w:hAnsiTheme="minorHAnsi" w:cstheme="minorBidi"/>
              <w:lang w:val="en-AU" w:eastAsia="en-AU"/>
            </w:rPr>
          </w:pPr>
          <w:hyperlink w:anchor="_Toc67032815" w:history="1">
            <w:r w:rsidR="00896043" w:rsidRPr="00DD6040">
              <w:rPr>
                <w:rStyle w:val="Hyperlink"/>
              </w:rPr>
              <w:t>Scope</w:t>
            </w:r>
            <w:r w:rsidR="00896043">
              <w:rPr>
                <w:webHidden/>
              </w:rPr>
              <w:tab/>
            </w:r>
            <w:r w:rsidR="00896043">
              <w:rPr>
                <w:webHidden/>
              </w:rPr>
              <w:fldChar w:fldCharType="begin"/>
            </w:r>
            <w:r w:rsidR="00896043">
              <w:rPr>
                <w:webHidden/>
              </w:rPr>
              <w:instrText xml:space="preserve"> PAGEREF _Toc67032815 \h </w:instrText>
            </w:r>
            <w:r w:rsidR="00896043">
              <w:rPr>
                <w:webHidden/>
              </w:rPr>
            </w:r>
            <w:r w:rsidR="00896043">
              <w:rPr>
                <w:webHidden/>
              </w:rPr>
              <w:fldChar w:fldCharType="separate"/>
            </w:r>
            <w:r w:rsidR="00E213D4">
              <w:rPr>
                <w:webHidden/>
              </w:rPr>
              <w:t>5</w:t>
            </w:r>
            <w:r w:rsidR="00896043">
              <w:rPr>
                <w:webHidden/>
              </w:rPr>
              <w:fldChar w:fldCharType="end"/>
            </w:r>
          </w:hyperlink>
        </w:p>
        <w:p w14:paraId="749C175A" w14:textId="70B29FAE" w:rsidR="00896043" w:rsidRDefault="00461384">
          <w:pPr>
            <w:pStyle w:val="TOC1"/>
            <w:rPr>
              <w:rFonts w:asciiTheme="minorHAnsi" w:eastAsiaTheme="minorEastAsia" w:hAnsiTheme="minorHAnsi" w:cstheme="minorBidi"/>
              <w:lang w:val="en-AU" w:eastAsia="en-AU"/>
            </w:rPr>
          </w:pPr>
          <w:hyperlink w:anchor="_Toc67032816" w:history="1">
            <w:r w:rsidR="00896043" w:rsidRPr="00DD6040">
              <w:rPr>
                <w:rStyle w:val="Hyperlink"/>
              </w:rPr>
              <w:t>Pollution Response Team Responsibilities</w:t>
            </w:r>
            <w:r w:rsidR="00896043">
              <w:rPr>
                <w:webHidden/>
              </w:rPr>
              <w:tab/>
            </w:r>
            <w:r w:rsidR="00896043">
              <w:rPr>
                <w:webHidden/>
              </w:rPr>
              <w:fldChar w:fldCharType="begin"/>
            </w:r>
            <w:r w:rsidR="00896043">
              <w:rPr>
                <w:webHidden/>
              </w:rPr>
              <w:instrText xml:space="preserve"> PAGEREF _Toc67032816 \h </w:instrText>
            </w:r>
            <w:r w:rsidR="00896043">
              <w:rPr>
                <w:webHidden/>
              </w:rPr>
            </w:r>
            <w:r w:rsidR="00896043">
              <w:rPr>
                <w:webHidden/>
              </w:rPr>
              <w:fldChar w:fldCharType="separate"/>
            </w:r>
            <w:r w:rsidR="00E213D4">
              <w:rPr>
                <w:webHidden/>
              </w:rPr>
              <w:t>5</w:t>
            </w:r>
            <w:r w:rsidR="00896043">
              <w:rPr>
                <w:webHidden/>
              </w:rPr>
              <w:fldChar w:fldCharType="end"/>
            </w:r>
          </w:hyperlink>
        </w:p>
        <w:p w14:paraId="2338D534" w14:textId="3E2D7B6F" w:rsidR="00896043" w:rsidRDefault="00461384">
          <w:pPr>
            <w:pStyle w:val="TOC1"/>
            <w:rPr>
              <w:rFonts w:asciiTheme="minorHAnsi" w:eastAsiaTheme="minorEastAsia" w:hAnsiTheme="minorHAnsi" w:cstheme="minorBidi"/>
              <w:lang w:val="en-AU" w:eastAsia="en-AU"/>
            </w:rPr>
          </w:pPr>
          <w:hyperlink w:anchor="_Toc67032817" w:history="1">
            <w:r w:rsidR="00896043" w:rsidRPr="00DD6040">
              <w:rPr>
                <w:rStyle w:val="Hyperlink"/>
              </w:rPr>
              <w:t>Pollution Incident Response Team Roles</w:t>
            </w:r>
            <w:r w:rsidR="00896043">
              <w:rPr>
                <w:webHidden/>
              </w:rPr>
              <w:tab/>
            </w:r>
            <w:r w:rsidR="00896043">
              <w:rPr>
                <w:webHidden/>
              </w:rPr>
              <w:fldChar w:fldCharType="begin"/>
            </w:r>
            <w:r w:rsidR="00896043">
              <w:rPr>
                <w:webHidden/>
              </w:rPr>
              <w:instrText xml:space="preserve"> PAGEREF _Toc67032817 \h </w:instrText>
            </w:r>
            <w:r w:rsidR="00896043">
              <w:rPr>
                <w:webHidden/>
              </w:rPr>
            </w:r>
            <w:r w:rsidR="00896043">
              <w:rPr>
                <w:webHidden/>
              </w:rPr>
              <w:fldChar w:fldCharType="separate"/>
            </w:r>
            <w:r w:rsidR="00E213D4">
              <w:rPr>
                <w:webHidden/>
              </w:rPr>
              <w:t>6</w:t>
            </w:r>
            <w:r w:rsidR="00896043">
              <w:rPr>
                <w:webHidden/>
              </w:rPr>
              <w:fldChar w:fldCharType="end"/>
            </w:r>
          </w:hyperlink>
        </w:p>
        <w:p w14:paraId="5657E8F5" w14:textId="012E4AFE" w:rsidR="00896043" w:rsidRDefault="00461384">
          <w:pPr>
            <w:pStyle w:val="TOC1"/>
            <w:rPr>
              <w:rFonts w:asciiTheme="minorHAnsi" w:eastAsiaTheme="minorEastAsia" w:hAnsiTheme="minorHAnsi" w:cstheme="minorBidi"/>
              <w:lang w:val="en-AU" w:eastAsia="en-AU"/>
            </w:rPr>
          </w:pPr>
          <w:hyperlink w:anchor="_Toc67032818" w:history="1">
            <w:r w:rsidR="00896043" w:rsidRPr="00DD6040">
              <w:rPr>
                <w:rStyle w:val="Hyperlink"/>
              </w:rPr>
              <w:t>Pollution Response Key Contacts</w:t>
            </w:r>
            <w:r w:rsidR="00896043">
              <w:rPr>
                <w:webHidden/>
              </w:rPr>
              <w:tab/>
            </w:r>
            <w:r w:rsidR="00896043">
              <w:rPr>
                <w:webHidden/>
              </w:rPr>
              <w:fldChar w:fldCharType="begin"/>
            </w:r>
            <w:r w:rsidR="00896043">
              <w:rPr>
                <w:webHidden/>
              </w:rPr>
              <w:instrText xml:space="preserve"> PAGEREF _Toc67032818 \h </w:instrText>
            </w:r>
            <w:r w:rsidR="00896043">
              <w:rPr>
                <w:webHidden/>
              </w:rPr>
            </w:r>
            <w:r w:rsidR="00896043">
              <w:rPr>
                <w:webHidden/>
              </w:rPr>
              <w:fldChar w:fldCharType="separate"/>
            </w:r>
            <w:r w:rsidR="00E213D4">
              <w:rPr>
                <w:webHidden/>
              </w:rPr>
              <w:t>6</w:t>
            </w:r>
            <w:r w:rsidR="00896043">
              <w:rPr>
                <w:webHidden/>
              </w:rPr>
              <w:fldChar w:fldCharType="end"/>
            </w:r>
          </w:hyperlink>
        </w:p>
        <w:p w14:paraId="0590DA45" w14:textId="550DCDDB" w:rsidR="00896043" w:rsidRDefault="00461384">
          <w:pPr>
            <w:pStyle w:val="TOC1"/>
            <w:rPr>
              <w:rFonts w:asciiTheme="minorHAnsi" w:eastAsiaTheme="minorEastAsia" w:hAnsiTheme="minorHAnsi" w:cstheme="minorBidi"/>
              <w:lang w:val="en-AU" w:eastAsia="en-AU"/>
            </w:rPr>
          </w:pPr>
          <w:hyperlink w:anchor="_Toc67032819" w:history="1">
            <w:r w:rsidR="00896043" w:rsidRPr="00DD6040">
              <w:rPr>
                <w:rStyle w:val="Hyperlink"/>
                <w:rFonts w:eastAsia="Times New Roman"/>
              </w:rPr>
              <w:t>Regulatory Contacts</w:t>
            </w:r>
            <w:r w:rsidR="00896043">
              <w:rPr>
                <w:webHidden/>
              </w:rPr>
              <w:tab/>
            </w:r>
            <w:r w:rsidR="00896043">
              <w:rPr>
                <w:webHidden/>
              </w:rPr>
              <w:fldChar w:fldCharType="begin"/>
            </w:r>
            <w:r w:rsidR="00896043">
              <w:rPr>
                <w:webHidden/>
              </w:rPr>
              <w:instrText xml:space="preserve"> PAGEREF _Toc67032819 \h </w:instrText>
            </w:r>
            <w:r w:rsidR="00896043">
              <w:rPr>
                <w:webHidden/>
              </w:rPr>
            </w:r>
            <w:r w:rsidR="00896043">
              <w:rPr>
                <w:webHidden/>
              </w:rPr>
              <w:fldChar w:fldCharType="separate"/>
            </w:r>
            <w:r w:rsidR="00E213D4">
              <w:rPr>
                <w:webHidden/>
              </w:rPr>
              <w:t>7</w:t>
            </w:r>
            <w:r w:rsidR="00896043">
              <w:rPr>
                <w:webHidden/>
              </w:rPr>
              <w:fldChar w:fldCharType="end"/>
            </w:r>
          </w:hyperlink>
        </w:p>
        <w:p w14:paraId="211245B0" w14:textId="2C1C1C0C" w:rsidR="00896043" w:rsidRDefault="00461384">
          <w:pPr>
            <w:pStyle w:val="TOC1"/>
            <w:rPr>
              <w:rFonts w:asciiTheme="minorHAnsi" w:eastAsiaTheme="minorEastAsia" w:hAnsiTheme="minorHAnsi" w:cstheme="minorBidi"/>
              <w:lang w:val="en-AU" w:eastAsia="en-AU"/>
            </w:rPr>
          </w:pPr>
          <w:hyperlink w:anchor="_Toc67032820" w:history="1">
            <w:r w:rsidR="00896043" w:rsidRPr="00DD6040">
              <w:rPr>
                <w:rStyle w:val="Hyperlink"/>
                <w:rFonts w:eastAsia="Calibri"/>
              </w:rPr>
              <w:t>External Services Contacts</w:t>
            </w:r>
            <w:r w:rsidR="00896043">
              <w:rPr>
                <w:webHidden/>
              </w:rPr>
              <w:tab/>
            </w:r>
            <w:r w:rsidR="00896043">
              <w:rPr>
                <w:webHidden/>
              </w:rPr>
              <w:fldChar w:fldCharType="begin"/>
            </w:r>
            <w:r w:rsidR="00896043">
              <w:rPr>
                <w:webHidden/>
              </w:rPr>
              <w:instrText xml:space="preserve"> PAGEREF _Toc67032820 \h </w:instrText>
            </w:r>
            <w:r w:rsidR="00896043">
              <w:rPr>
                <w:webHidden/>
              </w:rPr>
            </w:r>
            <w:r w:rsidR="00896043">
              <w:rPr>
                <w:webHidden/>
              </w:rPr>
              <w:fldChar w:fldCharType="separate"/>
            </w:r>
            <w:r w:rsidR="00E213D4">
              <w:rPr>
                <w:webHidden/>
              </w:rPr>
              <w:t>7</w:t>
            </w:r>
            <w:r w:rsidR="00896043">
              <w:rPr>
                <w:webHidden/>
              </w:rPr>
              <w:fldChar w:fldCharType="end"/>
            </w:r>
          </w:hyperlink>
        </w:p>
        <w:p w14:paraId="55082264" w14:textId="63165CB5" w:rsidR="00896043" w:rsidRDefault="00461384">
          <w:pPr>
            <w:pStyle w:val="TOC1"/>
            <w:rPr>
              <w:rFonts w:asciiTheme="minorHAnsi" w:eastAsiaTheme="minorEastAsia" w:hAnsiTheme="minorHAnsi" w:cstheme="minorBidi"/>
              <w:lang w:val="en-AU" w:eastAsia="en-AU"/>
            </w:rPr>
          </w:pPr>
          <w:hyperlink w:anchor="_Toc67032821" w:history="1">
            <w:r w:rsidR="00896043" w:rsidRPr="00DD6040">
              <w:rPr>
                <w:rStyle w:val="Hyperlink"/>
              </w:rPr>
              <w:t>Neighbour Contacts</w:t>
            </w:r>
            <w:r w:rsidR="00896043">
              <w:rPr>
                <w:webHidden/>
              </w:rPr>
              <w:tab/>
            </w:r>
            <w:r w:rsidR="00896043">
              <w:rPr>
                <w:webHidden/>
              </w:rPr>
              <w:fldChar w:fldCharType="begin"/>
            </w:r>
            <w:r w:rsidR="00896043">
              <w:rPr>
                <w:webHidden/>
              </w:rPr>
              <w:instrText xml:space="preserve"> PAGEREF _Toc67032821 \h </w:instrText>
            </w:r>
            <w:r w:rsidR="00896043">
              <w:rPr>
                <w:webHidden/>
              </w:rPr>
            </w:r>
            <w:r w:rsidR="00896043">
              <w:rPr>
                <w:webHidden/>
              </w:rPr>
              <w:fldChar w:fldCharType="separate"/>
            </w:r>
            <w:r w:rsidR="00E213D4">
              <w:rPr>
                <w:webHidden/>
              </w:rPr>
              <w:t>7</w:t>
            </w:r>
            <w:r w:rsidR="00896043">
              <w:rPr>
                <w:webHidden/>
              </w:rPr>
              <w:fldChar w:fldCharType="end"/>
            </w:r>
          </w:hyperlink>
        </w:p>
        <w:p w14:paraId="341C2BAC" w14:textId="5A9AA412" w:rsidR="00896043" w:rsidRDefault="00461384">
          <w:pPr>
            <w:pStyle w:val="TOC1"/>
            <w:rPr>
              <w:rFonts w:asciiTheme="minorHAnsi" w:eastAsiaTheme="minorEastAsia" w:hAnsiTheme="minorHAnsi" w:cstheme="minorBidi"/>
              <w:lang w:val="en-AU" w:eastAsia="en-AU"/>
            </w:rPr>
          </w:pPr>
          <w:hyperlink w:anchor="_Toc67032822" w:history="1">
            <w:r w:rsidR="00896043" w:rsidRPr="00DD6040">
              <w:rPr>
                <w:rStyle w:val="Hyperlink"/>
              </w:rPr>
              <w:t>Potential Pollution Incidents Risk Assessment</w:t>
            </w:r>
            <w:r w:rsidR="00896043">
              <w:rPr>
                <w:webHidden/>
              </w:rPr>
              <w:tab/>
            </w:r>
            <w:r w:rsidR="00896043">
              <w:rPr>
                <w:webHidden/>
              </w:rPr>
              <w:fldChar w:fldCharType="begin"/>
            </w:r>
            <w:r w:rsidR="00896043">
              <w:rPr>
                <w:webHidden/>
              </w:rPr>
              <w:instrText xml:space="preserve"> PAGEREF _Toc67032822 \h </w:instrText>
            </w:r>
            <w:r w:rsidR="00896043">
              <w:rPr>
                <w:webHidden/>
              </w:rPr>
            </w:r>
            <w:r w:rsidR="00896043">
              <w:rPr>
                <w:webHidden/>
              </w:rPr>
              <w:fldChar w:fldCharType="separate"/>
            </w:r>
            <w:r w:rsidR="00E213D4">
              <w:rPr>
                <w:webHidden/>
              </w:rPr>
              <w:t>8</w:t>
            </w:r>
            <w:r w:rsidR="00896043">
              <w:rPr>
                <w:webHidden/>
              </w:rPr>
              <w:fldChar w:fldCharType="end"/>
            </w:r>
          </w:hyperlink>
        </w:p>
        <w:p w14:paraId="37C43B0E" w14:textId="69EDF090" w:rsidR="00896043" w:rsidRDefault="00461384">
          <w:pPr>
            <w:pStyle w:val="TOC1"/>
            <w:rPr>
              <w:rFonts w:asciiTheme="minorHAnsi" w:eastAsiaTheme="minorEastAsia" w:hAnsiTheme="minorHAnsi" w:cstheme="minorBidi"/>
              <w:lang w:val="en-AU" w:eastAsia="en-AU"/>
            </w:rPr>
          </w:pPr>
          <w:hyperlink w:anchor="_Toc67032823" w:history="1">
            <w:r w:rsidR="00896043" w:rsidRPr="00DD6040">
              <w:rPr>
                <w:rStyle w:val="Hyperlink"/>
              </w:rPr>
              <w:t>Goulburn Site Map</w:t>
            </w:r>
            <w:r w:rsidR="00896043">
              <w:rPr>
                <w:webHidden/>
              </w:rPr>
              <w:tab/>
            </w:r>
            <w:r w:rsidR="00896043">
              <w:rPr>
                <w:webHidden/>
              </w:rPr>
              <w:fldChar w:fldCharType="begin"/>
            </w:r>
            <w:r w:rsidR="00896043">
              <w:rPr>
                <w:webHidden/>
              </w:rPr>
              <w:instrText xml:space="preserve"> PAGEREF _Toc67032823 \h </w:instrText>
            </w:r>
            <w:r w:rsidR="00896043">
              <w:rPr>
                <w:webHidden/>
              </w:rPr>
            </w:r>
            <w:r w:rsidR="00896043">
              <w:rPr>
                <w:webHidden/>
              </w:rPr>
              <w:fldChar w:fldCharType="separate"/>
            </w:r>
            <w:r w:rsidR="00E213D4">
              <w:rPr>
                <w:webHidden/>
              </w:rPr>
              <w:t>11</w:t>
            </w:r>
            <w:r w:rsidR="00896043">
              <w:rPr>
                <w:webHidden/>
              </w:rPr>
              <w:fldChar w:fldCharType="end"/>
            </w:r>
          </w:hyperlink>
        </w:p>
        <w:p w14:paraId="7E1A4C31" w14:textId="7B347574" w:rsidR="00896043" w:rsidRDefault="00461384">
          <w:pPr>
            <w:pStyle w:val="TOC1"/>
            <w:rPr>
              <w:rFonts w:asciiTheme="minorHAnsi" w:eastAsiaTheme="minorEastAsia" w:hAnsiTheme="minorHAnsi" w:cstheme="minorBidi"/>
              <w:lang w:val="en-AU" w:eastAsia="en-AU"/>
            </w:rPr>
          </w:pPr>
          <w:hyperlink w:anchor="_Toc67032824" w:history="1">
            <w:r w:rsidR="00896043" w:rsidRPr="00DD6040">
              <w:rPr>
                <w:rStyle w:val="Hyperlink"/>
              </w:rPr>
              <w:t>Team Training</w:t>
            </w:r>
            <w:r w:rsidR="00896043">
              <w:rPr>
                <w:webHidden/>
              </w:rPr>
              <w:tab/>
            </w:r>
            <w:r w:rsidR="00896043">
              <w:rPr>
                <w:webHidden/>
              </w:rPr>
              <w:fldChar w:fldCharType="begin"/>
            </w:r>
            <w:r w:rsidR="00896043">
              <w:rPr>
                <w:webHidden/>
              </w:rPr>
              <w:instrText xml:space="preserve"> PAGEREF _Toc67032824 \h </w:instrText>
            </w:r>
            <w:r w:rsidR="00896043">
              <w:rPr>
                <w:webHidden/>
              </w:rPr>
            </w:r>
            <w:r w:rsidR="00896043">
              <w:rPr>
                <w:webHidden/>
              </w:rPr>
              <w:fldChar w:fldCharType="separate"/>
            </w:r>
            <w:r w:rsidR="00E213D4">
              <w:rPr>
                <w:webHidden/>
              </w:rPr>
              <w:t>12</w:t>
            </w:r>
            <w:r w:rsidR="00896043">
              <w:rPr>
                <w:webHidden/>
              </w:rPr>
              <w:fldChar w:fldCharType="end"/>
            </w:r>
          </w:hyperlink>
        </w:p>
        <w:p w14:paraId="51E9F846" w14:textId="39ADB3CD" w:rsidR="00896043" w:rsidRDefault="00461384">
          <w:pPr>
            <w:pStyle w:val="TOC1"/>
            <w:rPr>
              <w:rFonts w:asciiTheme="minorHAnsi" w:eastAsiaTheme="minorEastAsia" w:hAnsiTheme="minorHAnsi" w:cstheme="minorBidi"/>
              <w:lang w:val="en-AU" w:eastAsia="en-AU"/>
            </w:rPr>
          </w:pPr>
          <w:hyperlink w:anchor="_Toc67032825" w:history="1">
            <w:r w:rsidR="00896043" w:rsidRPr="00DD6040">
              <w:rPr>
                <w:rStyle w:val="Hyperlink"/>
              </w:rPr>
              <w:t>Plan Testing</w:t>
            </w:r>
            <w:r w:rsidR="00896043">
              <w:rPr>
                <w:webHidden/>
              </w:rPr>
              <w:tab/>
            </w:r>
            <w:r w:rsidR="00896043">
              <w:rPr>
                <w:webHidden/>
              </w:rPr>
              <w:fldChar w:fldCharType="begin"/>
            </w:r>
            <w:r w:rsidR="00896043">
              <w:rPr>
                <w:webHidden/>
              </w:rPr>
              <w:instrText xml:space="preserve"> PAGEREF _Toc67032825 \h </w:instrText>
            </w:r>
            <w:r w:rsidR="00896043">
              <w:rPr>
                <w:webHidden/>
              </w:rPr>
            </w:r>
            <w:r w:rsidR="00896043">
              <w:rPr>
                <w:webHidden/>
              </w:rPr>
              <w:fldChar w:fldCharType="separate"/>
            </w:r>
            <w:r w:rsidR="00E213D4">
              <w:rPr>
                <w:webHidden/>
              </w:rPr>
              <w:t>12</w:t>
            </w:r>
            <w:r w:rsidR="00896043">
              <w:rPr>
                <w:webHidden/>
              </w:rPr>
              <w:fldChar w:fldCharType="end"/>
            </w:r>
          </w:hyperlink>
        </w:p>
        <w:p w14:paraId="17E674AB" w14:textId="05A2BDEB" w:rsidR="00896043" w:rsidRDefault="00461384">
          <w:pPr>
            <w:pStyle w:val="TOC1"/>
            <w:rPr>
              <w:rFonts w:asciiTheme="minorHAnsi" w:eastAsiaTheme="minorEastAsia" w:hAnsiTheme="minorHAnsi" w:cstheme="minorBidi"/>
              <w:lang w:val="en-AU" w:eastAsia="en-AU"/>
            </w:rPr>
          </w:pPr>
          <w:hyperlink w:anchor="_Toc67032826" w:history="1">
            <w:r w:rsidR="00896043" w:rsidRPr="00DD6040">
              <w:rPr>
                <w:rStyle w:val="Hyperlink"/>
              </w:rPr>
              <w:t>Reference Documents</w:t>
            </w:r>
            <w:r w:rsidR="00896043">
              <w:rPr>
                <w:webHidden/>
              </w:rPr>
              <w:tab/>
            </w:r>
            <w:r w:rsidR="00896043">
              <w:rPr>
                <w:webHidden/>
              </w:rPr>
              <w:fldChar w:fldCharType="begin"/>
            </w:r>
            <w:r w:rsidR="00896043">
              <w:rPr>
                <w:webHidden/>
              </w:rPr>
              <w:instrText xml:space="preserve"> PAGEREF _Toc67032826 \h </w:instrText>
            </w:r>
            <w:r w:rsidR="00896043">
              <w:rPr>
                <w:webHidden/>
              </w:rPr>
            </w:r>
            <w:r w:rsidR="00896043">
              <w:rPr>
                <w:webHidden/>
              </w:rPr>
              <w:fldChar w:fldCharType="separate"/>
            </w:r>
            <w:r w:rsidR="00E213D4">
              <w:rPr>
                <w:webHidden/>
              </w:rPr>
              <w:t>12</w:t>
            </w:r>
            <w:r w:rsidR="00896043">
              <w:rPr>
                <w:webHidden/>
              </w:rPr>
              <w:fldChar w:fldCharType="end"/>
            </w:r>
          </w:hyperlink>
        </w:p>
        <w:p w14:paraId="7F16726C" w14:textId="2E83D34A" w:rsidR="00896043" w:rsidRDefault="00461384">
          <w:pPr>
            <w:pStyle w:val="TOC1"/>
            <w:rPr>
              <w:rFonts w:asciiTheme="minorHAnsi" w:eastAsiaTheme="minorEastAsia" w:hAnsiTheme="minorHAnsi" w:cstheme="minorBidi"/>
              <w:lang w:val="en-AU" w:eastAsia="en-AU"/>
            </w:rPr>
          </w:pPr>
          <w:hyperlink w:anchor="_Toc67032827" w:history="1">
            <w:r w:rsidR="00896043" w:rsidRPr="00DD6040">
              <w:rPr>
                <w:rStyle w:val="Hyperlink"/>
              </w:rPr>
              <w:t>Legislation</w:t>
            </w:r>
            <w:r w:rsidR="00896043">
              <w:rPr>
                <w:webHidden/>
              </w:rPr>
              <w:tab/>
            </w:r>
            <w:r w:rsidR="00896043">
              <w:rPr>
                <w:webHidden/>
              </w:rPr>
              <w:fldChar w:fldCharType="begin"/>
            </w:r>
            <w:r w:rsidR="00896043">
              <w:rPr>
                <w:webHidden/>
              </w:rPr>
              <w:instrText xml:space="preserve"> PAGEREF _Toc67032827 \h </w:instrText>
            </w:r>
            <w:r w:rsidR="00896043">
              <w:rPr>
                <w:webHidden/>
              </w:rPr>
            </w:r>
            <w:r w:rsidR="00896043">
              <w:rPr>
                <w:webHidden/>
              </w:rPr>
              <w:fldChar w:fldCharType="separate"/>
            </w:r>
            <w:r w:rsidR="00E213D4">
              <w:rPr>
                <w:webHidden/>
              </w:rPr>
              <w:t>12</w:t>
            </w:r>
            <w:r w:rsidR="00896043">
              <w:rPr>
                <w:webHidden/>
              </w:rPr>
              <w:fldChar w:fldCharType="end"/>
            </w:r>
          </w:hyperlink>
        </w:p>
        <w:p w14:paraId="1B30A32E" w14:textId="42E566DB" w:rsidR="00896043" w:rsidRDefault="00461384">
          <w:pPr>
            <w:pStyle w:val="TOC1"/>
            <w:rPr>
              <w:rFonts w:asciiTheme="minorHAnsi" w:eastAsiaTheme="minorEastAsia" w:hAnsiTheme="minorHAnsi" w:cstheme="minorBidi"/>
              <w:lang w:val="en-AU" w:eastAsia="en-AU"/>
            </w:rPr>
          </w:pPr>
          <w:hyperlink w:anchor="_Toc67032828" w:history="1">
            <w:r w:rsidR="00896043" w:rsidRPr="00DD6040">
              <w:rPr>
                <w:rStyle w:val="Hyperlink"/>
              </w:rPr>
              <w:t>Hazardous and Dangerous Goods Manifest</w:t>
            </w:r>
            <w:r w:rsidR="00896043">
              <w:rPr>
                <w:webHidden/>
              </w:rPr>
              <w:tab/>
            </w:r>
            <w:r w:rsidR="00896043">
              <w:rPr>
                <w:webHidden/>
              </w:rPr>
              <w:fldChar w:fldCharType="begin"/>
            </w:r>
            <w:r w:rsidR="00896043">
              <w:rPr>
                <w:webHidden/>
              </w:rPr>
              <w:instrText xml:space="preserve"> PAGEREF _Toc67032828 \h </w:instrText>
            </w:r>
            <w:r w:rsidR="00896043">
              <w:rPr>
                <w:webHidden/>
              </w:rPr>
            </w:r>
            <w:r w:rsidR="00896043">
              <w:rPr>
                <w:webHidden/>
              </w:rPr>
              <w:fldChar w:fldCharType="separate"/>
            </w:r>
            <w:r w:rsidR="00E213D4">
              <w:rPr>
                <w:webHidden/>
              </w:rPr>
              <w:t>13</w:t>
            </w:r>
            <w:r w:rsidR="00896043">
              <w:rPr>
                <w:webHidden/>
              </w:rPr>
              <w:fldChar w:fldCharType="end"/>
            </w:r>
          </w:hyperlink>
        </w:p>
        <w:p w14:paraId="33F0DE9F" w14:textId="40B0D682" w:rsidR="00896043" w:rsidRDefault="00461384">
          <w:pPr>
            <w:pStyle w:val="TOC1"/>
            <w:rPr>
              <w:rFonts w:asciiTheme="minorHAnsi" w:eastAsiaTheme="minorEastAsia" w:hAnsiTheme="minorHAnsi" w:cstheme="minorBidi"/>
              <w:lang w:val="en-AU" w:eastAsia="en-AU"/>
            </w:rPr>
          </w:pPr>
          <w:hyperlink w:anchor="_Toc67032829" w:history="1">
            <w:r w:rsidR="00896043" w:rsidRPr="00DD6040">
              <w:rPr>
                <w:rStyle w:val="Hyperlink"/>
              </w:rPr>
              <w:t>Document Storage</w:t>
            </w:r>
            <w:r w:rsidR="00896043">
              <w:rPr>
                <w:webHidden/>
              </w:rPr>
              <w:tab/>
            </w:r>
            <w:r w:rsidR="00896043">
              <w:rPr>
                <w:webHidden/>
              </w:rPr>
              <w:fldChar w:fldCharType="begin"/>
            </w:r>
            <w:r w:rsidR="00896043">
              <w:rPr>
                <w:webHidden/>
              </w:rPr>
              <w:instrText xml:space="preserve"> PAGEREF _Toc67032829 \h </w:instrText>
            </w:r>
            <w:r w:rsidR="00896043">
              <w:rPr>
                <w:webHidden/>
              </w:rPr>
            </w:r>
            <w:r w:rsidR="00896043">
              <w:rPr>
                <w:webHidden/>
              </w:rPr>
              <w:fldChar w:fldCharType="separate"/>
            </w:r>
            <w:r w:rsidR="00E213D4">
              <w:rPr>
                <w:webHidden/>
              </w:rPr>
              <w:t>14</w:t>
            </w:r>
            <w:r w:rsidR="00896043">
              <w:rPr>
                <w:webHidden/>
              </w:rPr>
              <w:fldChar w:fldCharType="end"/>
            </w:r>
          </w:hyperlink>
        </w:p>
        <w:p w14:paraId="62197E8E" w14:textId="3A995B78" w:rsidR="00DB3B96" w:rsidRPr="00DB3B96" w:rsidRDefault="00E62B7B" w:rsidP="00DB3B96">
          <w:r w:rsidRPr="002A7C60">
            <w:rPr>
              <w:highlight w:val="yellow"/>
            </w:rPr>
            <w:fldChar w:fldCharType="end"/>
          </w:r>
        </w:p>
      </w:sdtContent>
    </w:sdt>
    <w:p w14:paraId="0718F61D" w14:textId="77777777" w:rsidR="006F3FD2" w:rsidRDefault="00DB3B96" w:rsidP="006F3FD2">
      <w:pPr>
        <w:tabs>
          <w:tab w:val="left" w:pos="1463"/>
        </w:tabs>
      </w:pPr>
      <w:r>
        <w:tab/>
      </w:r>
    </w:p>
    <w:p w14:paraId="63A678EB" w14:textId="77777777" w:rsidR="006F3FD2" w:rsidRDefault="006F3FD2">
      <w:pPr>
        <w:spacing w:before="0" w:after="200" w:line="276" w:lineRule="auto"/>
      </w:pPr>
      <w:r>
        <w:br w:type="page"/>
      </w:r>
    </w:p>
    <w:p w14:paraId="0479CD08" w14:textId="77777777" w:rsidR="00E40DEA" w:rsidRPr="00896043" w:rsidRDefault="00E40DEA" w:rsidP="00896043">
      <w:pPr>
        <w:pStyle w:val="Heading1"/>
        <w:rPr>
          <w:rStyle w:val="Strong"/>
          <w:b/>
        </w:rPr>
      </w:pPr>
      <w:bookmarkStart w:id="2" w:name="_Toc67032807"/>
      <w:r w:rsidRPr="00896043">
        <w:rPr>
          <w:rStyle w:val="Strong"/>
          <w:b/>
        </w:rPr>
        <w:lastRenderedPageBreak/>
        <w:t>Document Control</w:t>
      </w:r>
      <w:bookmarkEnd w:id="2"/>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701"/>
        <w:gridCol w:w="4678"/>
        <w:gridCol w:w="2253"/>
      </w:tblGrid>
      <w:tr w:rsidR="007D65EE" w14:paraId="41E63147" w14:textId="77777777" w:rsidTr="00252A40">
        <w:trPr>
          <w:trHeight w:val="87"/>
          <w:jc w:val="center"/>
        </w:trPr>
        <w:tc>
          <w:tcPr>
            <w:tcW w:w="1575" w:type="dxa"/>
            <w:vAlign w:val="center"/>
          </w:tcPr>
          <w:p w14:paraId="4FBB5078" w14:textId="77777777" w:rsidR="007D65EE" w:rsidRPr="007D67C4" w:rsidRDefault="007D65EE" w:rsidP="007D65EE">
            <w:pPr>
              <w:ind w:left="33"/>
              <w:rPr>
                <w:b/>
              </w:rPr>
            </w:pPr>
            <w:bookmarkStart w:id="3" w:name="_Toc412728464"/>
            <w:r w:rsidRPr="007D67C4">
              <w:rPr>
                <w:b/>
              </w:rPr>
              <w:t>Issue</w:t>
            </w:r>
            <w:bookmarkEnd w:id="3"/>
          </w:p>
        </w:tc>
        <w:tc>
          <w:tcPr>
            <w:tcW w:w="1701" w:type="dxa"/>
            <w:vAlign w:val="center"/>
          </w:tcPr>
          <w:p w14:paraId="600AFE02" w14:textId="77777777" w:rsidR="007D65EE" w:rsidRPr="007D67C4" w:rsidRDefault="007D65EE" w:rsidP="007D65EE">
            <w:pPr>
              <w:ind w:left="33"/>
              <w:rPr>
                <w:b/>
              </w:rPr>
            </w:pPr>
            <w:bookmarkStart w:id="4" w:name="_Toc412728465"/>
            <w:r w:rsidRPr="007D67C4">
              <w:rPr>
                <w:b/>
              </w:rPr>
              <w:t>Date</w:t>
            </w:r>
            <w:bookmarkEnd w:id="4"/>
          </w:p>
        </w:tc>
        <w:tc>
          <w:tcPr>
            <w:tcW w:w="4678" w:type="dxa"/>
            <w:vAlign w:val="center"/>
          </w:tcPr>
          <w:p w14:paraId="20BF7A94" w14:textId="77777777" w:rsidR="007D65EE" w:rsidRPr="007D67C4" w:rsidRDefault="007D65EE" w:rsidP="007D65EE">
            <w:pPr>
              <w:ind w:left="33"/>
              <w:rPr>
                <w:b/>
              </w:rPr>
            </w:pPr>
            <w:bookmarkStart w:id="5" w:name="_Toc412728466"/>
            <w:r w:rsidRPr="007D67C4">
              <w:rPr>
                <w:b/>
              </w:rPr>
              <w:t>Revision Changes</w:t>
            </w:r>
            <w:bookmarkEnd w:id="5"/>
            <w:r w:rsidRPr="007D67C4">
              <w:rPr>
                <w:b/>
              </w:rPr>
              <w:t xml:space="preserve"> </w:t>
            </w:r>
          </w:p>
        </w:tc>
        <w:tc>
          <w:tcPr>
            <w:tcW w:w="2253" w:type="dxa"/>
            <w:vAlign w:val="center"/>
          </w:tcPr>
          <w:p w14:paraId="6CCE5029" w14:textId="77777777" w:rsidR="007D65EE" w:rsidRPr="007D67C4" w:rsidRDefault="007D65EE" w:rsidP="007D65EE">
            <w:pPr>
              <w:ind w:left="33"/>
              <w:rPr>
                <w:b/>
              </w:rPr>
            </w:pPr>
            <w:bookmarkStart w:id="6" w:name="_Toc412728467"/>
            <w:r w:rsidRPr="007D67C4">
              <w:rPr>
                <w:b/>
              </w:rPr>
              <w:t>By</w:t>
            </w:r>
            <w:bookmarkEnd w:id="6"/>
          </w:p>
        </w:tc>
      </w:tr>
      <w:tr w:rsidR="00D371BA" w14:paraId="721824EB" w14:textId="77777777" w:rsidTr="00252A40">
        <w:trPr>
          <w:trHeight w:val="87"/>
          <w:jc w:val="center"/>
        </w:trPr>
        <w:tc>
          <w:tcPr>
            <w:tcW w:w="1575" w:type="dxa"/>
            <w:vAlign w:val="center"/>
          </w:tcPr>
          <w:p w14:paraId="36FD385A" w14:textId="0D6A4760" w:rsidR="00D371BA" w:rsidRPr="002F6158" w:rsidRDefault="00095AFA" w:rsidP="007D65EE">
            <w:pPr>
              <w:ind w:left="33"/>
            </w:pPr>
            <w:r>
              <w:t>2</w:t>
            </w:r>
          </w:p>
        </w:tc>
        <w:tc>
          <w:tcPr>
            <w:tcW w:w="1701" w:type="dxa"/>
            <w:vAlign w:val="center"/>
          </w:tcPr>
          <w:p w14:paraId="2B679A15" w14:textId="73EA10F0" w:rsidR="00D371BA" w:rsidRPr="002F6158" w:rsidRDefault="0086350D" w:rsidP="007D65EE">
            <w:pPr>
              <w:ind w:left="33"/>
            </w:pPr>
            <w:r>
              <w:t>17/02/2020</w:t>
            </w:r>
          </w:p>
        </w:tc>
        <w:tc>
          <w:tcPr>
            <w:tcW w:w="4678" w:type="dxa"/>
            <w:vAlign w:val="center"/>
          </w:tcPr>
          <w:p w14:paraId="408ED2BF" w14:textId="46976AB4" w:rsidR="00D371BA" w:rsidRPr="002F6158" w:rsidRDefault="0086350D" w:rsidP="007D65EE">
            <w:pPr>
              <w:ind w:left="33"/>
            </w:pPr>
            <w:r>
              <w:t xml:space="preserve">Reconstruct </w:t>
            </w:r>
            <w:r w:rsidR="00910ED6">
              <w:t>PIR</w:t>
            </w:r>
            <w:r>
              <w:t xml:space="preserve"> </w:t>
            </w:r>
            <w:r w:rsidR="001D1ED5">
              <w:t>P</w:t>
            </w:r>
            <w:r>
              <w:t>lan</w:t>
            </w:r>
          </w:p>
        </w:tc>
        <w:tc>
          <w:tcPr>
            <w:tcW w:w="2253" w:type="dxa"/>
            <w:vAlign w:val="center"/>
          </w:tcPr>
          <w:p w14:paraId="4237CF4A" w14:textId="7D31F591" w:rsidR="00D371BA" w:rsidRPr="00290660" w:rsidRDefault="0086350D" w:rsidP="007D65EE">
            <w:pPr>
              <w:ind w:left="33"/>
              <w:rPr>
                <w:bCs/>
              </w:rPr>
            </w:pPr>
            <w:r w:rsidRPr="00290660">
              <w:rPr>
                <w:bCs/>
              </w:rPr>
              <w:t>HSEQ</w:t>
            </w:r>
          </w:p>
        </w:tc>
      </w:tr>
      <w:tr w:rsidR="002D342D" w14:paraId="05ABB230" w14:textId="77777777" w:rsidTr="00137A90">
        <w:trPr>
          <w:trHeight w:val="117"/>
          <w:jc w:val="center"/>
        </w:trPr>
        <w:tc>
          <w:tcPr>
            <w:tcW w:w="1575" w:type="dxa"/>
            <w:vAlign w:val="center"/>
          </w:tcPr>
          <w:p w14:paraId="234D3FD0" w14:textId="4140E758" w:rsidR="002D342D" w:rsidRDefault="00095AFA" w:rsidP="00137A90">
            <w:pPr>
              <w:ind w:left="33"/>
            </w:pPr>
            <w:r>
              <w:t>3</w:t>
            </w:r>
          </w:p>
        </w:tc>
        <w:tc>
          <w:tcPr>
            <w:tcW w:w="1701" w:type="dxa"/>
            <w:vAlign w:val="center"/>
          </w:tcPr>
          <w:p w14:paraId="6595CC87" w14:textId="6B4C4491" w:rsidR="002D342D" w:rsidRDefault="00095AFA" w:rsidP="00137A90">
            <w:pPr>
              <w:ind w:left="33"/>
            </w:pPr>
            <w:r>
              <w:t>16/03/2021</w:t>
            </w:r>
          </w:p>
        </w:tc>
        <w:tc>
          <w:tcPr>
            <w:tcW w:w="4678" w:type="dxa"/>
            <w:vAlign w:val="center"/>
          </w:tcPr>
          <w:p w14:paraId="3ED43933" w14:textId="041CE6B7" w:rsidR="002D342D" w:rsidRDefault="00137A90" w:rsidP="00137A90">
            <w:pPr>
              <w:ind w:left="33"/>
            </w:pPr>
            <w:r>
              <w:t>Completed the Dangerous and Combustible Goods Manifest</w:t>
            </w:r>
          </w:p>
        </w:tc>
        <w:tc>
          <w:tcPr>
            <w:tcW w:w="2253" w:type="dxa"/>
            <w:vAlign w:val="center"/>
          </w:tcPr>
          <w:p w14:paraId="6EA3316A" w14:textId="4EA28A2D" w:rsidR="002D342D" w:rsidRPr="00290660" w:rsidRDefault="00137A90" w:rsidP="00137A90">
            <w:pPr>
              <w:ind w:left="33"/>
              <w:rPr>
                <w:bCs/>
              </w:rPr>
            </w:pPr>
            <w:r>
              <w:rPr>
                <w:bCs/>
              </w:rPr>
              <w:t>HSEQ</w:t>
            </w:r>
          </w:p>
        </w:tc>
      </w:tr>
      <w:tr w:rsidR="007D65EE" w14:paraId="2B39E869" w14:textId="77777777" w:rsidTr="00252A40">
        <w:trPr>
          <w:trHeight w:val="117"/>
          <w:jc w:val="center"/>
        </w:trPr>
        <w:tc>
          <w:tcPr>
            <w:tcW w:w="1575" w:type="dxa"/>
          </w:tcPr>
          <w:p w14:paraId="26DF8686" w14:textId="3FC4AE25" w:rsidR="007D65EE" w:rsidRDefault="00490089" w:rsidP="007D65EE">
            <w:pPr>
              <w:ind w:left="33"/>
            </w:pPr>
            <w:r>
              <w:t>3</w:t>
            </w:r>
          </w:p>
        </w:tc>
        <w:tc>
          <w:tcPr>
            <w:tcW w:w="1701" w:type="dxa"/>
          </w:tcPr>
          <w:p w14:paraId="68388729" w14:textId="6C9BAE3F" w:rsidR="007D65EE" w:rsidRDefault="00490089" w:rsidP="007D65EE">
            <w:pPr>
              <w:ind w:left="33"/>
            </w:pPr>
            <w:r>
              <w:t>5/5/2023</w:t>
            </w:r>
          </w:p>
        </w:tc>
        <w:tc>
          <w:tcPr>
            <w:tcW w:w="4678" w:type="dxa"/>
          </w:tcPr>
          <w:p w14:paraId="5BA630D8" w14:textId="53FBA6A9" w:rsidR="007D65EE" w:rsidRDefault="00490089" w:rsidP="007D65EE">
            <w:pPr>
              <w:ind w:left="33"/>
            </w:pPr>
            <w:r>
              <w:t>Improve formatting</w:t>
            </w:r>
          </w:p>
        </w:tc>
        <w:tc>
          <w:tcPr>
            <w:tcW w:w="2253" w:type="dxa"/>
          </w:tcPr>
          <w:p w14:paraId="11ACBF77" w14:textId="7221CC36" w:rsidR="007D65EE" w:rsidRPr="00290660" w:rsidRDefault="00490089" w:rsidP="007D65EE">
            <w:pPr>
              <w:ind w:left="33"/>
              <w:rPr>
                <w:bCs/>
              </w:rPr>
            </w:pPr>
            <w:r>
              <w:rPr>
                <w:bCs/>
              </w:rPr>
              <w:t>HSEQ</w:t>
            </w:r>
          </w:p>
        </w:tc>
      </w:tr>
      <w:tr w:rsidR="007D65EE" w14:paraId="238697B1" w14:textId="77777777" w:rsidTr="00252A40">
        <w:trPr>
          <w:trHeight w:val="117"/>
          <w:jc w:val="center"/>
        </w:trPr>
        <w:tc>
          <w:tcPr>
            <w:tcW w:w="1575" w:type="dxa"/>
          </w:tcPr>
          <w:p w14:paraId="6795D61D" w14:textId="26B9930F" w:rsidR="007D65EE" w:rsidRDefault="007D65EE" w:rsidP="007D65EE">
            <w:pPr>
              <w:ind w:left="33"/>
            </w:pPr>
          </w:p>
        </w:tc>
        <w:tc>
          <w:tcPr>
            <w:tcW w:w="1701" w:type="dxa"/>
          </w:tcPr>
          <w:p w14:paraId="7A440BCB" w14:textId="11EC0647" w:rsidR="007D65EE" w:rsidRDefault="007D65EE" w:rsidP="007D65EE">
            <w:pPr>
              <w:ind w:left="33"/>
            </w:pPr>
          </w:p>
        </w:tc>
        <w:tc>
          <w:tcPr>
            <w:tcW w:w="4678" w:type="dxa"/>
          </w:tcPr>
          <w:p w14:paraId="1F857537" w14:textId="702D38E1" w:rsidR="007D65EE" w:rsidRDefault="007D65EE" w:rsidP="007D65EE">
            <w:pPr>
              <w:ind w:left="33"/>
            </w:pPr>
          </w:p>
        </w:tc>
        <w:tc>
          <w:tcPr>
            <w:tcW w:w="2253" w:type="dxa"/>
          </w:tcPr>
          <w:p w14:paraId="5DEE8C3B" w14:textId="446BA1DB" w:rsidR="007D65EE" w:rsidRPr="00290660" w:rsidRDefault="007D65EE" w:rsidP="007D65EE">
            <w:pPr>
              <w:ind w:left="33"/>
              <w:rPr>
                <w:bCs/>
              </w:rPr>
            </w:pPr>
          </w:p>
        </w:tc>
      </w:tr>
      <w:tr w:rsidR="007D65EE" w14:paraId="2BC67ACE" w14:textId="77777777" w:rsidTr="00252A40">
        <w:trPr>
          <w:trHeight w:val="117"/>
          <w:jc w:val="center"/>
        </w:trPr>
        <w:tc>
          <w:tcPr>
            <w:tcW w:w="1575" w:type="dxa"/>
          </w:tcPr>
          <w:p w14:paraId="7D76161F" w14:textId="6923AAEC" w:rsidR="007D65EE" w:rsidRDefault="007D65EE" w:rsidP="007D65EE">
            <w:pPr>
              <w:ind w:left="33"/>
            </w:pPr>
          </w:p>
        </w:tc>
        <w:tc>
          <w:tcPr>
            <w:tcW w:w="1701" w:type="dxa"/>
          </w:tcPr>
          <w:p w14:paraId="363BA5A3" w14:textId="7AA36341" w:rsidR="007D65EE" w:rsidRDefault="007D65EE" w:rsidP="007D65EE">
            <w:pPr>
              <w:ind w:left="33"/>
            </w:pPr>
          </w:p>
        </w:tc>
        <w:tc>
          <w:tcPr>
            <w:tcW w:w="4678" w:type="dxa"/>
          </w:tcPr>
          <w:p w14:paraId="294E3A27" w14:textId="3EF93CEF" w:rsidR="007D65EE" w:rsidRDefault="007D65EE" w:rsidP="007D65EE">
            <w:pPr>
              <w:ind w:left="33"/>
            </w:pPr>
          </w:p>
        </w:tc>
        <w:tc>
          <w:tcPr>
            <w:tcW w:w="2253" w:type="dxa"/>
          </w:tcPr>
          <w:p w14:paraId="3919BF23" w14:textId="384B61F1" w:rsidR="007D65EE" w:rsidRPr="00290660" w:rsidRDefault="007D65EE" w:rsidP="007D65EE">
            <w:pPr>
              <w:ind w:left="33"/>
              <w:rPr>
                <w:bCs/>
              </w:rPr>
            </w:pPr>
          </w:p>
        </w:tc>
      </w:tr>
      <w:tr w:rsidR="007D65EE" w14:paraId="49A46C4B" w14:textId="77777777" w:rsidTr="00252A40">
        <w:trPr>
          <w:trHeight w:val="117"/>
          <w:jc w:val="center"/>
        </w:trPr>
        <w:tc>
          <w:tcPr>
            <w:tcW w:w="1575" w:type="dxa"/>
          </w:tcPr>
          <w:p w14:paraId="7862098C" w14:textId="073847D3" w:rsidR="007D65EE" w:rsidRDefault="007D65EE" w:rsidP="007D65EE">
            <w:pPr>
              <w:ind w:left="33"/>
            </w:pPr>
          </w:p>
        </w:tc>
        <w:tc>
          <w:tcPr>
            <w:tcW w:w="1701" w:type="dxa"/>
          </w:tcPr>
          <w:p w14:paraId="64154275" w14:textId="58531ACE" w:rsidR="007D65EE" w:rsidRDefault="007D65EE" w:rsidP="007D65EE">
            <w:pPr>
              <w:ind w:left="33"/>
            </w:pPr>
          </w:p>
        </w:tc>
        <w:tc>
          <w:tcPr>
            <w:tcW w:w="4678" w:type="dxa"/>
          </w:tcPr>
          <w:p w14:paraId="1EA3736C" w14:textId="5FFF1846" w:rsidR="007D65EE" w:rsidRDefault="007D65EE" w:rsidP="007D65EE">
            <w:pPr>
              <w:ind w:left="33"/>
            </w:pPr>
          </w:p>
        </w:tc>
        <w:tc>
          <w:tcPr>
            <w:tcW w:w="2253" w:type="dxa"/>
          </w:tcPr>
          <w:p w14:paraId="7F8FC5CE" w14:textId="186118BF" w:rsidR="007D65EE" w:rsidRPr="00290660" w:rsidRDefault="007D65EE" w:rsidP="007D65EE">
            <w:pPr>
              <w:ind w:left="33"/>
              <w:rPr>
                <w:bCs/>
              </w:rPr>
            </w:pPr>
          </w:p>
        </w:tc>
      </w:tr>
      <w:tr w:rsidR="007D65EE" w14:paraId="6052CC4F" w14:textId="77777777" w:rsidTr="00252A40">
        <w:trPr>
          <w:trHeight w:val="117"/>
          <w:jc w:val="center"/>
        </w:trPr>
        <w:tc>
          <w:tcPr>
            <w:tcW w:w="1575" w:type="dxa"/>
          </w:tcPr>
          <w:p w14:paraId="43DB47D9" w14:textId="14E2037A" w:rsidR="007D65EE" w:rsidRDefault="007D65EE" w:rsidP="007D65EE">
            <w:pPr>
              <w:ind w:left="33"/>
            </w:pPr>
          </w:p>
        </w:tc>
        <w:tc>
          <w:tcPr>
            <w:tcW w:w="1701" w:type="dxa"/>
          </w:tcPr>
          <w:p w14:paraId="4E601810" w14:textId="272A17DB" w:rsidR="007D65EE" w:rsidRDefault="007D65EE" w:rsidP="007D65EE">
            <w:pPr>
              <w:ind w:left="33"/>
            </w:pPr>
          </w:p>
        </w:tc>
        <w:tc>
          <w:tcPr>
            <w:tcW w:w="4678" w:type="dxa"/>
          </w:tcPr>
          <w:p w14:paraId="5787FB8C" w14:textId="4181AF2D" w:rsidR="007D65EE" w:rsidRDefault="007D65EE" w:rsidP="007D65EE">
            <w:pPr>
              <w:ind w:left="33"/>
            </w:pPr>
          </w:p>
        </w:tc>
        <w:tc>
          <w:tcPr>
            <w:tcW w:w="2253" w:type="dxa"/>
          </w:tcPr>
          <w:p w14:paraId="16CA0C9E" w14:textId="15282E37" w:rsidR="007D65EE" w:rsidRPr="00290660" w:rsidRDefault="007D65EE" w:rsidP="007D65EE">
            <w:pPr>
              <w:ind w:left="33"/>
              <w:rPr>
                <w:bCs/>
              </w:rPr>
            </w:pPr>
          </w:p>
        </w:tc>
      </w:tr>
      <w:tr w:rsidR="007D65EE" w14:paraId="4F33271B" w14:textId="77777777" w:rsidTr="00252A40">
        <w:trPr>
          <w:trHeight w:val="169"/>
          <w:jc w:val="center"/>
        </w:trPr>
        <w:tc>
          <w:tcPr>
            <w:tcW w:w="1575" w:type="dxa"/>
          </w:tcPr>
          <w:p w14:paraId="6374D467" w14:textId="2AADC295" w:rsidR="007D65EE" w:rsidRDefault="007D65EE" w:rsidP="007D65EE">
            <w:pPr>
              <w:ind w:left="33"/>
            </w:pPr>
          </w:p>
        </w:tc>
        <w:tc>
          <w:tcPr>
            <w:tcW w:w="1701" w:type="dxa"/>
          </w:tcPr>
          <w:p w14:paraId="14056E3A" w14:textId="6108D3AF" w:rsidR="007D65EE" w:rsidRDefault="007D65EE" w:rsidP="007D65EE">
            <w:pPr>
              <w:ind w:left="33"/>
            </w:pPr>
          </w:p>
        </w:tc>
        <w:tc>
          <w:tcPr>
            <w:tcW w:w="4678" w:type="dxa"/>
          </w:tcPr>
          <w:p w14:paraId="2F6275BF" w14:textId="1164BF3A" w:rsidR="007D65EE" w:rsidRDefault="007D65EE" w:rsidP="007D65EE">
            <w:pPr>
              <w:ind w:left="33"/>
            </w:pPr>
          </w:p>
        </w:tc>
        <w:tc>
          <w:tcPr>
            <w:tcW w:w="2253" w:type="dxa"/>
          </w:tcPr>
          <w:p w14:paraId="6F4BEF95" w14:textId="3DAC2DC5" w:rsidR="007D65EE" w:rsidRPr="00290660" w:rsidRDefault="007D65EE" w:rsidP="007D65EE">
            <w:pPr>
              <w:ind w:left="33"/>
              <w:rPr>
                <w:bCs/>
              </w:rPr>
            </w:pPr>
          </w:p>
        </w:tc>
      </w:tr>
      <w:tr w:rsidR="007D65EE" w14:paraId="14BCB5A2" w14:textId="77777777" w:rsidTr="00252A40">
        <w:trPr>
          <w:trHeight w:val="71"/>
          <w:jc w:val="center"/>
        </w:trPr>
        <w:tc>
          <w:tcPr>
            <w:tcW w:w="1575" w:type="dxa"/>
          </w:tcPr>
          <w:p w14:paraId="787019F0" w14:textId="22E5D876" w:rsidR="007D65EE" w:rsidRDefault="007D65EE" w:rsidP="007D65EE">
            <w:pPr>
              <w:ind w:left="33"/>
            </w:pPr>
          </w:p>
        </w:tc>
        <w:tc>
          <w:tcPr>
            <w:tcW w:w="1701" w:type="dxa"/>
          </w:tcPr>
          <w:p w14:paraId="7F9FF1F0" w14:textId="6A10D5C5" w:rsidR="007D65EE" w:rsidRDefault="007D65EE" w:rsidP="007D65EE">
            <w:pPr>
              <w:ind w:left="33"/>
            </w:pPr>
          </w:p>
        </w:tc>
        <w:tc>
          <w:tcPr>
            <w:tcW w:w="4678" w:type="dxa"/>
          </w:tcPr>
          <w:p w14:paraId="361177CE" w14:textId="35ED422F" w:rsidR="007D65EE" w:rsidRDefault="007D65EE" w:rsidP="007D65EE">
            <w:pPr>
              <w:ind w:left="33"/>
            </w:pPr>
          </w:p>
        </w:tc>
        <w:tc>
          <w:tcPr>
            <w:tcW w:w="2253" w:type="dxa"/>
          </w:tcPr>
          <w:p w14:paraId="572DD7CD" w14:textId="670E9815" w:rsidR="007D65EE" w:rsidRPr="00290660" w:rsidRDefault="007D65EE" w:rsidP="007D65EE">
            <w:pPr>
              <w:ind w:left="33"/>
              <w:rPr>
                <w:bCs/>
              </w:rPr>
            </w:pPr>
          </w:p>
        </w:tc>
      </w:tr>
      <w:tr w:rsidR="007D65EE" w14:paraId="20062AAF" w14:textId="77777777" w:rsidTr="00252A40">
        <w:trPr>
          <w:trHeight w:val="71"/>
          <w:jc w:val="center"/>
        </w:trPr>
        <w:tc>
          <w:tcPr>
            <w:tcW w:w="1575" w:type="dxa"/>
          </w:tcPr>
          <w:p w14:paraId="2690B962" w14:textId="5EFE490D" w:rsidR="007D65EE" w:rsidRDefault="007D65EE" w:rsidP="007D65EE">
            <w:pPr>
              <w:ind w:left="33"/>
            </w:pPr>
          </w:p>
        </w:tc>
        <w:tc>
          <w:tcPr>
            <w:tcW w:w="1701" w:type="dxa"/>
          </w:tcPr>
          <w:p w14:paraId="19249A8D" w14:textId="1B63CEB9" w:rsidR="007D65EE" w:rsidRDefault="007D65EE" w:rsidP="007D65EE">
            <w:pPr>
              <w:ind w:left="33"/>
            </w:pPr>
          </w:p>
        </w:tc>
        <w:tc>
          <w:tcPr>
            <w:tcW w:w="4678" w:type="dxa"/>
          </w:tcPr>
          <w:p w14:paraId="2C49E4AC" w14:textId="37282D6F" w:rsidR="007D65EE" w:rsidRDefault="007D65EE" w:rsidP="007D65EE">
            <w:pPr>
              <w:ind w:left="33"/>
            </w:pPr>
          </w:p>
        </w:tc>
        <w:tc>
          <w:tcPr>
            <w:tcW w:w="2253" w:type="dxa"/>
          </w:tcPr>
          <w:p w14:paraId="29D65EF8" w14:textId="66ADDDF0" w:rsidR="007D65EE" w:rsidRPr="00290660" w:rsidRDefault="007D65EE" w:rsidP="007D65EE">
            <w:pPr>
              <w:ind w:left="33"/>
              <w:rPr>
                <w:bCs/>
              </w:rPr>
            </w:pPr>
          </w:p>
        </w:tc>
      </w:tr>
    </w:tbl>
    <w:p w14:paraId="1330AAA1" w14:textId="227F6EAB" w:rsidR="00122745" w:rsidRPr="00122745" w:rsidRDefault="003D7A81" w:rsidP="00122745">
      <w:pPr>
        <w:pStyle w:val="Heading1"/>
      </w:pPr>
      <w:bookmarkStart w:id="7" w:name="_Toc67032808"/>
      <w:r>
        <w:t>Current Revision</w:t>
      </w:r>
      <w:bookmarkEnd w:id="7"/>
    </w:p>
    <w:tbl>
      <w:tblPr>
        <w:tblStyle w:val="TableGrid"/>
        <w:tblW w:w="9923" w:type="dxa"/>
        <w:tblLayout w:type="fixed"/>
        <w:tblLook w:val="04A0" w:firstRow="1" w:lastRow="0" w:firstColumn="1" w:lastColumn="0" w:noHBand="0" w:noVBand="1"/>
      </w:tblPr>
      <w:tblGrid>
        <w:gridCol w:w="2410"/>
        <w:gridCol w:w="1134"/>
        <w:gridCol w:w="2268"/>
        <w:gridCol w:w="1843"/>
        <w:gridCol w:w="2268"/>
      </w:tblGrid>
      <w:tr w:rsidR="003D7A81" w:rsidRPr="00981F00" w14:paraId="3E04C5B6" w14:textId="77777777" w:rsidTr="00122745">
        <w:tc>
          <w:tcPr>
            <w:tcW w:w="2410" w:type="dxa"/>
            <w:vAlign w:val="center"/>
          </w:tcPr>
          <w:p w14:paraId="2C06E74C" w14:textId="77777777" w:rsidR="003D7A81" w:rsidRPr="00981F00" w:rsidRDefault="003D7A81" w:rsidP="00122745">
            <w:pPr>
              <w:rPr>
                <w:b/>
                <w:sz w:val="20"/>
                <w:szCs w:val="20"/>
              </w:rPr>
            </w:pPr>
            <w:r>
              <w:rPr>
                <w:b/>
                <w:sz w:val="20"/>
                <w:szCs w:val="20"/>
              </w:rPr>
              <w:t>Date Implemented</w:t>
            </w:r>
          </w:p>
        </w:tc>
        <w:tc>
          <w:tcPr>
            <w:tcW w:w="1134" w:type="dxa"/>
          </w:tcPr>
          <w:p w14:paraId="1FE41D83" w14:textId="77777777" w:rsidR="003D7A81" w:rsidRPr="00624A4F" w:rsidRDefault="003D7A81" w:rsidP="00122745">
            <w:pPr>
              <w:rPr>
                <w:b/>
                <w:sz w:val="20"/>
                <w:szCs w:val="20"/>
              </w:rPr>
            </w:pPr>
            <w:r>
              <w:rPr>
                <w:b/>
                <w:sz w:val="20"/>
                <w:szCs w:val="20"/>
              </w:rPr>
              <w:t>Version</w:t>
            </w:r>
          </w:p>
        </w:tc>
        <w:tc>
          <w:tcPr>
            <w:tcW w:w="2268" w:type="dxa"/>
            <w:vAlign w:val="center"/>
          </w:tcPr>
          <w:p w14:paraId="0D4CE856" w14:textId="77777777" w:rsidR="003D7A81" w:rsidRPr="00624A4F" w:rsidRDefault="003D7A81" w:rsidP="00122745">
            <w:pPr>
              <w:rPr>
                <w:b/>
                <w:sz w:val="20"/>
                <w:szCs w:val="20"/>
              </w:rPr>
            </w:pPr>
            <w:r>
              <w:rPr>
                <w:b/>
                <w:sz w:val="20"/>
                <w:szCs w:val="20"/>
              </w:rPr>
              <w:t>Approval Position</w:t>
            </w:r>
          </w:p>
        </w:tc>
        <w:tc>
          <w:tcPr>
            <w:tcW w:w="1843" w:type="dxa"/>
          </w:tcPr>
          <w:p w14:paraId="5A79D221" w14:textId="77777777" w:rsidR="003D7A81" w:rsidRDefault="003D7A81" w:rsidP="00122745">
            <w:pPr>
              <w:rPr>
                <w:b/>
                <w:sz w:val="20"/>
                <w:szCs w:val="20"/>
              </w:rPr>
            </w:pPr>
            <w:r>
              <w:rPr>
                <w:b/>
                <w:sz w:val="20"/>
                <w:szCs w:val="20"/>
              </w:rPr>
              <w:t xml:space="preserve">Test / Schedule </w:t>
            </w:r>
          </w:p>
        </w:tc>
        <w:tc>
          <w:tcPr>
            <w:tcW w:w="2268" w:type="dxa"/>
          </w:tcPr>
          <w:p w14:paraId="0E7F203F" w14:textId="77777777" w:rsidR="003D7A81" w:rsidRPr="00624A4F" w:rsidRDefault="003D7A81" w:rsidP="00122745">
            <w:pPr>
              <w:rPr>
                <w:b/>
                <w:sz w:val="20"/>
                <w:szCs w:val="20"/>
              </w:rPr>
            </w:pPr>
            <w:r>
              <w:rPr>
                <w:b/>
                <w:sz w:val="20"/>
                <w:szCs w:val="20"/>
              </w:rPr>
              <w:t xml:space="preserve">Next Review </w:t>
            </w:r>
          </w:p>
        </w:tc>
      </w:tr>
      <w:tr w:rsidR="003D7A81" w:rsidRPr="00981F00" w14:paraId="619C481B" w14:textId="77777777" w:rsidTr="00122745">
        <w:trPr>
          <w:trHeight w:val="70"/>
        </w:trPr>
        <w:tc>
          <w:tcPr>
            <w:tcW w:w="2410" w:type="dxa"/>
            <w:vAlign w:val="center"/>
          </w:tcPr>
          <w:p w14:paraId="5821B321" w14:textId="1FCCF9D2" w:rsidR="003D7A81" w:rsidRPr="00081E40" w:rsidRDefault="0086350D" w:rsidP="00122745">
            <w:pPr>
              <w:rPr>
                <w:sz w:val="20"/>
                <w:szCs w:val="20"/>
              </w:rPr>
            </w:pPr>
            <w:r>
              <w:rPr>
                <w:sz w:val="20"/>
                <w:szCs w:val="20"/>
              </w:rPr>
              <w:t>17/02/202</w:t>
            </w:r>
            <w:r w:rsidR="00150649">
              <w:rPr>
                <w:sz w:val="20"/>
                <w:szCs w:val="20"/>
              </w:rPr>
              <w:t>1</w:t>
            </w:r>
          </w:p>
        </w:tc>
        <w:tc>
          <w:tcPr>
            <w:tcW w:w="1134" w:type="dxa"/>
            <w:vAlign w:val="center"/>
          </w:tcPr>
          <w:p w14:paraId="1FE1D4ED" w14:textId="56E6651C" w:rsidR="003D7A81" w:rsidRDefault="00490089" w:rsidP="00150649">
            <w:pPr>
              <w:jc w:val="center"/>
              <w:rPr>
                <w:sz w:val="20"/>
                <w:szCs w:val="20"/>
              </w:rPr>
            </w:pPr>
            <w:r>
              <w:rPr>
                <w:sz w:val="20"/>
                <w:szCs w:val="20"/>
              </w:rPr>
              <w:t>3</w:t>
            </w:r>
          </w:p>
        </w:tc>
        <w:tc>
          <w:tcPr>
            <w:tcW w:w="2268" w:type="dxa"/>
            <w:vAlign w:val="center"/>
          </w:tcPr>
          <w:p w14:paraId="35B25D11" w14:textId="56BE619A" w:rsidR="003D7A81" w:rsidRPr="00981F00" w:rsidRDefault="0086350D" w:rsidP="00122745">
            <w:pPr>
              <w:rPr>
                <w:sz w:val="20"/>
                <w:szCs w:val="20"/>
              </w:rPr>
            </w:pPr>
            <w:r>
              <w:rPr>
                <w:sz w:val="20"/>
                <w:szCs w:val="20"/>
              </w:rPr>
              <w:t>General</w:t>
            </w:r>
            <w:r w:rsidR="00CE1F1A">
              <w:rPr>
                <w:sz w:val="20"/>
                <w:szCs w:val="20"/>
              </w:rPr>
              <w:t xml:space="preserve"> Manager</w:t>
            </w:r>
          </w:p>
        </w:tc>
        <w:tc>
          <w:tcPr>
            <w:tcW w:w="1843" w:type="dxa"/>
          </w:tcPr>
          <w:p w14:paraId="16A92E45" w14:textId="6D7488C8" w:rsidR="003D7A81" w:rsidRDefault="00137A90" w:rsidP="00122745">
            <w:pPr>
              <w:rPr>
                <w:sz w:val="20"/>
                <w:szCs w:val="20"/>
              </w:rPr>
            </w:pPr>
            <w:r>
              <w:rPr>
                <w:sz w:val="20"/>
                <w:szCs w:val="20"/>
              </w:rPr>
              <w:t>1</w:t>
            </w:r>
            <w:r w:rsidR="0086350D">
              <w:rPr>
                <w:sz w:val="20"/>
                <w:szCs w:val="20"/>
              </w:rPr>
              <w:t xml:space="preserve"> Year</w:t>
            </w:r>
          </w:p>
        </w:tc>
        <w:tc>
          <w:tcPr>
            <w:tcW w:w="2268" w:type="dxa"/>
            <w:vAlign w:val="center"/>
          </w:tcPr>
          <w:p w14:paraId="7360BF6A" w14:textId="552E342F" w:rsidR="003D7A81" w:rsidRDefault="006132DD" w:rsidP="00122745">
            <w:pPr>
              <w:rPr>
                <w:sz w:val="20"/>
                <w:szCs w:val="20"/>
              </w:rPr>
            </w:pPr>
            <w:r>
              <w:rPr>
                <w:sz w:val="20"/>
                <w:szCs w:val="20"/>
              </w:rPr>
              <w:t>5/5/2024</w:t>
            </w:r>
          </w:p>
        </w:tc>
      </w:tr>
    </w:tbl>
    <w:p w14:paraId="3F228635" w14:textId="77777777" w:rsidR="00DF2881" w:rsidRDefault="00DF2881" w:rsidP="00DF2881">
      <w:pPr>
        <w:pStyle w:val="Heading1"/>
      </w:pPr>
      <w:bookmarkStart w:id="8" w:name="_Toc67032809"/>
      <w:r>
        <w:t>Licensee Details</w:t>
      </w:r>
      <w:bookmarkEnd w:id="8"/>
    </w:p>
    <w:tbl>
      <w:tblPr>
        <w:tblStyle w:val="TableGrid"/>
        <w:tblW w:w="9923" w:type="dxa"/>
        <w:tblLayout w:type="fixed"/>
        <w:tblLook w:val="04A0" w:firstRow="1" w:lastRow="0" w:firstColumn="1" w:lastColumn="0" w:noHBand="0" w:noVBand="1"/>
      </w:tblPr>
      <w:tblGrid>
        <w:gridCol w:w="2410"/>
        <w:gridCol w:w="1696"/>
        <w:gridCol w:w="1843"/>
        <w:gridCol w:w="1843"/>
        <w:gridCol w:w="2131"/>
      </w:tblGrid>
      <w:tr w:rsidR="00DF2881" w:rsidRPr="00981F00" w14:paraId="69DA7B8E" w14:textId="77777777" w:rsidTr="00A96F13">
        <w:tc>
          <w:tcPr>
            <w:tcW w:w="2410" w:type="dxa"/>
            <w:vAlign w:val="center"/>
          </w:tcPr>
          <w:p w14:paraId="2A8381A3" w14:textId="6317E0B0" w:rsidR="00DF2881" w:rsidRPr="00981F00" w:rsidRDefault="00DF2881" w:rsidP="00BB7CF1">
            <w:pPr>
              <w:rPr>
                <w:b/>
                <w:sz w:val="20"/>
                <w:szCs w:val="20"/>
              </w:rPr>
            </w:pPr>
            <w:r>
              <w:rPr>
                <w:b/>
                <w:sz w:val="20"/>
                <w:szCs w:val="20"/>
              </w:rPr>
              <w:t>Licensee Name</w:t>
            </w:r>
          </w:p>
        </w:tc>
        <w:tc>
          <w:tcPr>
            <w:tcW w:w="1696" w:type="dxa"/>
            <w:vAlign w:val="center"/>
          </w:tcPr>
          <w:p w14:paraId="121110A7" w14:textId="6AD3C94C" w:rsidR="00DF2881" w:rsidRPr="00624A4F" w:rsidRDefault="00DF2881" w:rsidP="00DF6598">
            <w:pPr>
              <w:jc w:val="center"/>
              <w:rPr>
                <w:b/>
                <w:sz w:val="20"/>
                <w:szCs w:val="20"/>
              </w:rPr>
            </w:pPr>
            <w:r>
              <w:rPr>
                <w:b/>
                <w:sz w:val="20"/>
                <w:szCs w:val="20"/>
              </w:rPr>
              <w:t>ABN</w:t>
            </w:r>
          </w:p>
        </w:tc>
        <w:tc>
          <w:tcPr>
            <w:tcW w:w="1843" w:type="dxa"/>
            <w:vAlign w:val="center"/>
          </w:tcPr>
          <w:p w14:paraId="33B88041" w14:textId="3422D49D" w:rsidR="00DF2881" w:rsidRPr="00624A4F" w:rsidRDefault="00DF2881" w:rsidP="00DF6598">
            <w:pPr>
              <w:jc w:val="center"/>
              <w:rPr>
                <w:b/>
                <w:sz w:val="20"/>
                <w:szCs w:val="20"/>
              </w:rPr>
            </w:pPr>
            <w:r>
              <w:rPr>
                <w:b/>
                <w:sz w:val="20"/>
                <w:szCs w:val="20"/>
              </w:rPr>
              <w:t>Address</w:t>
            </w:r>
          </w:p>
        </w:tc>
        <w:tc>
          <w:tcPr>
            <w:tcW w:w="1843" w:type="dxa"/>
            <w:vAlign w:val="center"/>
          </w:tcPr>
          <w:p w14:paraId="481D102F" w14:textId="38CAB402" w:rsidR="00DF2881" w:rsidRDefault="00DF2881" w:rsidP="00DF6598">
            <w:pPr>
              <w:jc w:val="center"/>
              <w:rPr>
                <w:b/>
                <w:sz w:val="20"/>
                <w:szCs w:val="20"/>
              </w:rPr>
            </w:pPr>
            <w:r>
              <w:rPr>
                <w:b/>
                <w:sz w:val="20"/>
                <w:szCs w:val="20"/>
              </w:rPr>
              <w:t>Phone</w:t>
            </w:r>
          </w:p>
        </w:tc>
        <w:tc>
          <w:tcPr>
            <w:tcW w:w="2131" w:type="dxa"/>
            <w:vAlign w:val="center"/>
          </w:tcPr>
          <w:p w14:paraId="1E02BB5C" w14:textId="536876DC" w:rsidR="00DF2881" w:rsidRPr="00624A4F" w:rsidRDefault="008D6B51" w:rsidP="00DF6598">
            <w:pPr>
              <w:jc w:val="center"/>
              <w:rPr>
                <w:b/>
                <w:sz w:val="20"/>
                <w:szCs w:val="20"/>
              </w:rPr>
            </w:pPr>
            <w:r>
              <w:rPr>
                <w:b/>
                <w:sz w:val="20"/>
                <w:szCs w:val="20"/>
              </w:rPr>
              <w:t xml:space="preserve">Prime </w:t>
            </w:r>
            <w:r w:rsidR="00DF2881">
              <w:rPr>
                <w:b/>
                <w:sz w:val="20"/>
                <w:szCs w:val="20"/>
              </w:rPr>
              <w:t>Contact Person</w:t>
            </w:r>
          </w:p>
        </w:tc>
      </w:tr>
      <w:tr w:rsidR="00DF2881" w:rsidRPr="00981F00" w14:paraId="52DFB222" w14:textId="77777777" w:rsidTr="00A96F13">
        <w:trPr>
          <w:trHeight w:val="716"/>
        </w:trPr>
        <w:tc>
          <w:tcPr>
            <w:tcW w:w="2410" w:type="dxa"/>
            <w:vAlign w:val="center"/>
          </w:tcPr>
          <w:p w14:paraId="7DC2ED32" w14:textId="45F28D50" w:rsidR="00DF2881" w:rsidRPr="00081E40" w:rsidRDefault="00DF2881" w:rsidP="00DF2881">
            <w:pPr>
              <w:rPr>
                <w:sz w:val="20"/>
                <w:szCs w:val="20"/>
              </w:rPr>
            </w:pPr>
            <w:r>
              <w:rPr>
                <w:sz w:val="20"/>
                <w:szCs w:val="20"/>
              </w:rPr>
              <w:t>PineGro Products Pty Ltd</w:t>
            </w:r>
          </w:p>
        </w:tc>
        <w:tc>
          <w:tcPr>
            <w:tcW w:w="1696" w:type="dxa"/>
            <w:vAlign w:val="center"/>
          </w:tcPr>
          <w:p w14:paraId="3A12859C" w14:textId="78BAAB77" w:rsidR="00DF2881" w:rsidRDefault="00DF2881" w:rsidP="00DF6598">
            <w:pPr>
              <w:jc w:val="center"/>
              <w:rPr>
                <w:sz w:val="20"/>
                <w:szCs w:val="20"/>
              </w:rPr>
            </w:pPr>
            <w:r>
              <w:rPr>
                <w:sz w:val="20"/>
                <w:szCs w:val="20"/>
              </w:rPr>
              <w:t>72 005 531 546</w:t>
            </w:r>
          </w:p>
        </w:tc>
        <w:tc>
          <w:tcPr>
            <w:tcW w:w="1843" w:type="dxa"/>
            <w:vAlign w:val="center"/>
          </w:tcPr>
          <w:p w14:paraId="739C819E" w14:textId="065EA23B" w:rsidR="00DF2881" w:rsidRPr="00981F00" w:rsidRDefault="005C2960" w:rsidP="00DF6598">
            <w:pPr>
              <w:jc w:val="center"/>
              <w:rPr>
                <w:sz w:val="20"/>
                <w:szCs w:val="20"/>
              </w:rPr>
            </w:pPr>
            <w:r>
              <w:rPr>
                <w:sz w:val="20"/>
                <w:szCs w:val="20"/>
              </w:rPr>
              <w:t>37-69 Mazamet Road, Goulburn NSW 2580</w:t>
            </w:r>
          </w:p>
        </w:tc>
        <w:tc>
          <w:tcPr>
            <w:tcW w:w="1843" w:type="dxa"/>
            <w:vAlign w:val="center"/>
          </w:tcPr>
          <w:p w14:paraId="2D3E2E59" w14:textId="77777777" w:rsidR="00DF2881" w:rsidRDefault="00DF2881" w:rsidP="00DF6598">
            <w:pPr>
              <w:jc w:val="center"/>
              <w:rPr>
                <w:sz w:val="20"/>
                <w:szCs w:val="20"/>
              </w:rPr>
            </w:pPr>
            <w:r>
              <w:rPr>
                <w:sz w:val="20"/>
                <w:szCs w:val="20"/>
              </w:rPr>
              <w:t>03 5367 3222</w:t>
            </w:r>
          </w:p>
          <w:p w14:paraId="56258355" w14:textId="26C4BADA" w:rsidR="00C41D79" w:rsidRDefault="00C41D79" w:rsidP="00DF6598">
            <w:pPr>
              <w:jc w:val="center"/>
              <w:rPr>
                <w:sz w:val="20"/>
                <w:szCs w:val="20"/>
              </w:rPr>
            </w:pPr>
            <w:r>
              <w:rPr>
                <w:sz w:val="20"/>
                <w:szCs w:val="20"/>
              </w:rPr>
              <w:t>0418 369 461 (24hr)</w:t>
            </w:r>
          </w:p>
        </w:tc>
        <w:tc>
          <w:tcPr>
            <w:tcW w:w="2131" w:type="dxa"/>
            <w:vAlign w:val="center"/>
          </w:tcPr>
          <w:p w14:paraId="3364890C" w14:textId="77777777" w:rsidR="00DF2881" w:rsidRDefault="00DF2881" w:rsidP="00DF6598">
            <w:pPr>
              <w:jc w:val="center"/>
              <w:rPr>
                <w:sz w:val="20"/>
                <w:szCs w:val="20"/>
              </w:rPr>
            </w:pPr>
            <w:r>
              <w:rPr>
                <w:sz w:val="20"/>
                <w:szCs w:val="20"/>
              </w:rPr>
              <w:t>John Van Meel</w:t>
            </w:r>
          </w:p>
          <w:p w14:paraId="782C344F" w14:textId="211D6867" w:rsidR="00695D37" w:rsidRDefault="00695D37" w:rsidP="00DF6598">
            <w:pPr>
              <w:jc w:val="center"/>
              <w:rPr>
                <w:sz w:val="20"/>
                <w:szCs w:val="20"/>
              </w:rPr>
            </w:pPr>
            <w:r>
              <w:rPr>
                <w:sz w:val="20"/>
                <w:szCs w:val="20"/>
              </w:rPr>
              <w:t>General Manager</w:t>
            </w:r>
          </w:p>
        </w:tc>
      </w:tr>
      <w:tr w:rsidR="004B74F0" w:rsidRPr="00981F00" w14:paraId="670BBFC5" w14:textId="77777777" w:rsidTr="00A96F13">
        <w:tc>
          <w:tcPr>
            <w:tcW w:w="2410" w:type="dxa"/>
            <w:vAlign w:val="center"/>
          </w:tcPr>
          <w:p w14:paraId="594C85E4" w14:textId="3C1D98F1" w:rsidR="004B74F0" w:rsidRPr="004B74F0" w:rsidRDefault="004B74F0" w:rsidP="00DF2881">
            <w:pPr>
              <w:rPr>
                <w:b/>
                <w:bCs/>
                <w:color w:val="000000" w:themeColor="text1"/>
                <w:sz w:val="20"/>
                <w:szCs w:val="20"/>
              </w:rPr>
            </w:pPr>
            <w:r>
              <w:rPr>
                <w:b/>
                <w:bCs/>
                <w:color w:val="000000" w:themeColor="text1"/>
                <w:sz w:val="20"/>
                <w:szCs w:val="20"/>
              </w:rPr>
              <w:t>Website</w:t>
            </w:r>
          </w:p>
        </w:tc>
        <w:tc>
          <w:tcPr>
            <w:tcW w:w="1696" w:type="dxa"/>
            <w:vAlign w:val="center"/>
          </w:tcPr>
          <w:p w14:paraId="67B9628D" w14:textId="6684D309" w:rsidR="004B74F0" w:rsidRPr="004B74F0" w:rsidRDefault="00B92FB9" w:rsidP="00DF6598">
            <w:pPr>
              <w:jc w:val="center"/>
              <w:rPr>
                <w:b/>
                <w:bCs/>
                <w:color w:val="000000" w:themeColor="text1"/>
                <w:sz w:val="20"/>
                <w:szCs w:val="20"/>
              </w:rPr>
            </w:pPr>
            <w:r>
              <w:rPr>
                <w:b/>
                <w:bCs/>
                <w:color w:val="000000" w:themeColor="text1"/>
                <w:sz w:val="20"/>
                <w:szCs w:val="20"/>
              </w:rPr>
              <w:t>Licence No:</w:t>
            </w:r>
          </w:p>
        </w:tc>
        <w:tc>
          <w:tcPr>
            <w:tcW w:w="1843" w:type="dxa"/>
            <w:vAlign w:val="center"/>
          </w:tcPr>
          <w:p w14:paraId="4E06BC8C" w14:textId="6C4C098C" w:rsidR="004B74F0" w:rsidRPr="004B74F0" w:rsidRDefault="00604F88" w:rsidP="00DF6598">
            <w:pPr>
              <w:jc w:val="center"/>
              <w:rPr>
                <w:b/>
                <w:bCs/>
                <w:color w:val="000000" w:themeColor="text1"/>
                <w:sz w:val="20"/>
                <w:szCs w:val="20"/>
              </w:rPr>
            </w:pPr>
            <w:r>
              <w:rPr>
                <w:b/>
                <w:bCs/>
                <w:color w:val="000000" w:themeColor="text1"/>
                <w:sz w:val="20"/>
                <w:szCs w:val="20"/>
              </w:rPr>
              <w:t>Scheduled Activity</w:t>
            </w:r>
          </w:p>
        </w:tc>
        <w:tc>
          <w:tcPr>
            <w:tcW w:w="1843" w:type="dxa"/>
            <w:vAlign w:val="center"/>
          </w:tcPr>
          <w:p w14:paraId="737C3454" w14:textId="69A4B05C" w:rsidR="004B74F0" w:rsidRPr="004B74F0" w:rsidRDefault="001042E2" w:rsidP="00DF6598">
            <w:pPr>
              <w:jc w:val="center"/>
              <w:rPr>
                <w:b/>
                <w:bCs/>
                <w:color w:val="000000" w:themeColor="text1"/>
                <w:sz w:val="20"/>
                <w:szCs w:val="20"/>
              </w:rPr>
            </w:pPr>
            <w:r>
              <w:rPr>
                <w:b/>
                <w:bCs/>
                <w:color w:val="000000" w:themeColor="text1"/>
                <w:sz w:val="20"/>
                <w:szCs w:val="20"/>
              </w:rPr>
              <w:t>Fee based Activity</w:t>
            </w:r>
          </w:p>
        </w:tc>
        <w:tc>
          <w:tcPr>
            <w:tcW w:w="2131" w:type="dxa"/>
            <w:vAlign w:val="center"/>
          </w:tcPr>
          <w:p w14:paraId="7EF062D0" w14:textId="13695259" w:rsidR="004B74F0" w:rsidRPr="004B74F0" w:rsidRDefault="0091448D" w:rsidP="00DF6598">
            <w:pPr>
              <w:jc w:val="center"/>
              <w:rPr>
                <w:b/>
                <w:bCs/>
                <w:color w:val="000000" w:themeColor="text1"/>
                <w:sz w:val="20"/>
                <w:szCs w:val="20"/>
              </w:rPr>
            </w:pPr>
            <w:r>
              <w:rPr>
                <w:b/>
                <w:bCs/>
                <w:color w:val="000000" w:themeColor="text1"/>
                <w:sz w:val="20"/>
                <w:szCs w:val="20"/>
              </w:rPr>
              <w:t>Site Manager</w:t>
            </w:r>
          </w:p>
        </w:tc>
      </w:tr>
      <w:tr w:rsidR="00B92FB9" w:rsidRPr="00981F00" w14:paraId="13E0F166" w14:textId="77777777" w:rsidTr="00A96F13">
        <w:tc>
          <w:tcPr>
            <w:tcW w:w="2410" w:type="dxa"/>
            <w:vAlign w:val="center"/>
          </w:tcPr>
          <w:p w14:paraId="37AB86D0" w14:textId="195D0E64" w:rsidR="00B92FB9" w:rsidRPr="00115D7A" w:rsidRDefault="00115D7A" w:rsidP="00B92FB9">
            <w:pPr>
              <w:rPr>
                <w:color w:val="000000" w:themeColor="text1"/>
                <w:sz w:val="20"/>
                <w:szCs w:val="20"/>
              </w:rPr>
            </w:pPr>
            <w:r>
              <w:rPr>
                <w:color w:val="000000" w:themeColor="text1"/>
                <w:sz w:val="20"/>
                <w:szCs w:val="20"/>
              </w:rPr>
              <w:t>p</w:t>
            </w:r>
            <w:r w:rsidRPr="00115D7A">
              <w:rPr>
                <w:color w:val="000000" w:themeColor="text1"/>
                <w:sz w:val="20"/>
                <w:szCs w:val="20"/>
              </w:rPr>
              <w:t>inegro.com.au</w:t>
            </w:r>
          </w:p>
        </w:tc>
        <w:tc>
          <w:tcPr>
            <w:tcW w:w="1696" w:type="dxa"/>
            <w:vAlign w:val="center"/>
          </w:tcPr>
          <w:p w14:paraId="4A5FAA8F" w14:textId="23F2B822" w:rsidR="00B92FB9" w:rsidRPr="00A915A5" w:rsidRDefault="00A915A5" w:rsidP="00DF6598">
            <w:pPr>
              <w:jc w:val="center"/>
              <w:rPr>
                <w:color w:val="000000" w:themeColor="text1"/>
                <w:sz w:val="20"/>
                <w:szCs w:val="20"/>
              </w:rPr>
            </w:pPr>
            <w:r w:rsidRPr="00A915A5">
              <w:rPr>
                <w:color w:val="000000" w:themeColor="text1"/>
                <w:sz w:val="20"/>
                <w:szCs w:val="20"/>
              </w:rPr>
              <w:t>20727</w:t>
            </w:r>
          </w:p>
        </w:tc>
        <w:tc>
          <w:tcPr>
            <w:tcW w:w="1843" w:type="dxa"/>
            <w:vAlign w:val="center"/>
          </w:tcPr>
          <w:p w14:paraId="531F1759" w14:textId="7646726D" w:rsidR="00B92FB9" w:rsidRPr="00A915A5" w:rsidRDefault="00604F88" w:rsidP="00DF6598">
            <w:pPr>
              <w:jc w:val="center"/>
              <w:rPr>
                <w:color w:val="000000" w:themeColor="text1"/>
                <w:sz w:val="20"/>
                <w:szCs w:val="20"/>
              </w:rPr>
            </w:pPr>
            <w:r>
              <w:rPr>
                <w:color w:val="000000" w:themeColor="text1"/>
                <w:sz w:val="20"/>
                <w:szCs w:val="20"/>
              </w:rPr>
              <w:t>Composting</w:t>
            </w:r>
          </w:p>
        </w:tc>
        <w:tc>
          <w:tcPr>
            <w:tcW w:w="1843" w:type="dxa"/>
            <w:vAlign w:val="center"/>
          </w:tcPr>
          <w:p w14:paraId="6ACFA4A5" w14:textId="155A485C" w:rsidR="00B92FB9" w:rsidRPr="00A915A5" w:rsidRDefault="001042E2" w:rsidP="00DF6598">
            <w:pPr>
              <w:jc w:val="center"/>
              <w:rPr>
                <w:color w:val="000000" w:themeColor="text1"/>
                <w:sz w:val="20"/>
                <w:szCs w:val="20"/>
              </w:rPr>
            </w:pPr>
            <w:r>
              <w:rPr>
                <w:color w:val="000000" w:themeColor="text1"/>
                <w:sz w:val="20"/>
                <w:szCs w:val="20"/>
              </w:rPr>
              <w:t>&gt;5</w:t>
            </w:r>
            <w:r w:rsidR="00C41D79">
              <w:rPr>
                <w:color w:val="000000" w:themeColor="text1"/>
                <w:sz w:val="20"/>
                <w:szCs w:val="20"/>
              </w:rPr>
              <w:t>,</w:t>
            </w:r>
            <w:r>
              <w:rPr>
                <w:color w:val="000000" w:themeColor="text1"/>
                <w:sz w:val="20"/>
                <w:szCs w:val="20"/>
              </w:rPr>
              <w:t>0</w:t>
            </w:r>
            <w:r w:rsidR="00C41D79">
              <w:rPr>
                <w:color w:val="000000" w:themeColor="text1"/>
                <w:sz w:val="20"/>
                <w:szCs w:val="20"/>
              </w:rPr>
              <w:t>0</w:t>
            </w:r>
            <w:r>
              <w:rPr>
                <w:color w:val="000000" w:themeColor="text1"/>
                <w:sz w:val="20"/>
                <w:szCs w:val="20"/>
              </w:rPr>
              <w:t>0</w:t>
            </w:r>
            <w:r w:rsidR="00A96F13">
              <w:rPr>
                <w:color w:val="000000" w:themeColor="text1"/>
                <w:sz w:val="20"/>
                <w:szCs w:val="20"/>
              </w:rPr>
              <w:t xml:space="preserve"> </w:t>
            </w:r>
            <w:r>
              <w:rPr>
                <w:color w:val="000000" w:themeColor="text1"/>
                <w:sz w:val="20"/>
                <w:szCs w:val="20"/>
              </w:rPr>
              <w:t>-</w:t>
            </w:r>
            <w:r w:rsidR="00A96F13">
              <w:rPr>
                <w:color w:val="000000" w:themeColor="text1"/>
                <w:sz w:val="20"/>
                <w:szCs w:val="20"/>
              </w:rPr>
              <w:t xml:space="preserve"> </w:t>
            </w:r>
            <w:r>
              <w:rPr>
                <w:color w:val="000000" w:themeColor="text1"/>
                <w:sz w:val="20"/>
                <w:szCs w:val="20"/>
              </w:rPr>
              <w:t>50</w:t>
            </w:r>
            <w:r w:rsidR="00C41D79">
              <w:rPr>
                <w:color w:val="000000" w:themeColor="text1"/>
                <w:sz w:val="20"/>
                <w:szCs w:val="20"/>
              </w:rPr>
              <w:t>,</w:t>
            </w:r>
            <w:r>
              <w:rPr>
                <w:color w:val="000000" w:themeColor="text1"/>
                <w:sz w:val="20"/>
                <w:szCs w:val="20"/>
              </w:rPr>
              <w:t>000T annually to receive organics</w:t>
            </w:r>
          </w:p>
        </w:tc>
        <w:tc>
          <w:tcPr>
            <w:tcW w:w="2131" w:type="dxa"/>
            <w:vAlign w:val="center"/>
          </w:tcPr>
          <w:p w14:paraId="29ED97C3" w14:textId="77777777" w:rsidR="00B92FB9" w:rsidRDefault="0091448D" w:rsidP="00DF6598">
            <w:pPr>
              <w:jc w:val="center"/>
              <w:rPr>
                <w:color w:val="000000" w:themeColor="text1"/>
                <w:sz w:val="20"/>
                <w:szCs w:val="20"/>
              </w:rPr>
            </w:pPr>
            <w:r>
              <w:rPr>
                <w:color w:val="000000" w:themeColor="text1"/>
                <w:sz w:val="20"/>
                <w:szCs w:val="20"/>
              </w:rPr>
              <w:t>Tony Baldwin</w:t>
            </w:r>
          </w:p>
          <w:p w14:paraId="3AEC3CB0" w14:textId="6D267AEF" w:rsidR="008D6B51" w:rsidRPr="00A915A5" w:rsidRDefault="008D6B51" w:rsidP="00DF6598">
            <w:pPr>
              <w:jc w:val="center"/>
              <w:rPr>
                <w:color w:val="000000" w:themeColor="text1"/>
                <w:sz w:val="20"/>
                <w:szCs w:val="20"/>
              </w:rPr>
            </w:pPr>
            <w:r>
              <w:rPr>
                <w:color w:val="000000" w:themeColor="text1"/>
                <w:sz w:val="20"/>
                <w:szCs w:val="20"/>
              </w:rPr>
              <w:t>Ph: 0488 584 140</w:t>
            </w:r>
          </w:p>
        </w:tc>
      </w:tr>
    </w:tbl>
    <w:p w14:paraId="29833889" w14:textId="02A2A6B2" w:rsidR="00740711" w:rsidRDefault="006F3FD2" w:rsidP="00330CF7">
      <w:pPr>
        <w:pStyle w:val="Heading1"/>
      </w:pPr>
      <w:r>
        <w:br w:type="page"/>
      </w:r>
      <w:bookmarkStart w:id="9" w:name="_Toc67032810"/>
      <w:r w:rsidR="00740711">
        <w:lastRenderedPageBreak/>
        <w:t>Purpose</w:t>
      </w:r>
      <w:bookmarkEnd w:id="9"/>
    </w:p>
    <w:p w14:paraId="2A1CAE4C" w14:textId="77777777" w:rsidR="00B60343" w:rsidRPr="003B7314" w:rsidRDefault="00B60343" w:rsidP="00EA3C1C">
      <w:r w:rsidRPr="00B60343">
        <w:t>The purpose of this plan is to outline the site procedure to be followed when responding to a pollution incident</w:t>
      </w:r>
      <w:r w:rsidRPr="003B7314">
        <w:t xml:space="preserve"> to minimise environmental and business impact</w:t>
      </w:r>
      <w:r w:rsidRPr="00B60343">
        <w:t xml:space="preserve"> and to ensure </w:t>
      </w:r>
      <w:r w:rsidRPr="003B7314">
        <w:t xml:space="preserve">a pollution incident is managed in an effective manner. </w:t>
      </w:r>
    </w:p>
    <w:p w14:paraId="29575AE0" w14:textId="48825818" w:rsidR="00B60343" w:rsidRPr="00B60343" w:rsidRDefault="00B60343" w:rsidP="00EA3C1C">
      <w:r w:rsidRPr="00B60343">
        <w:t xml:space="preserve">This procedure has been developed to outline the actions required by site management </w:t>
      </w:r>
      <w:r w:rsidR="00E91A44">
        <w:t xml:space="preserve">and Senior Management </w:t>
      </w:r>
      <w:r w:rsidRPr="00B60343">
        <w:t xml:space="preserve">in the event of a pollution incident. A pollution response procedure is required as part of the site Environmental Protection </w:t>
      </w:r>
      <w:r w:rsidR="00D371BA" w:rsidRPr="00B60343">
        <w:t>License</w:t>
      </w:r>
      <w:r w:rsidRPr="00B60343">
        <w:t xml:space="preserve"> and can</w:t>
      </w:r>
      <w:r w:rsidR="00DB3B96">
        <w:t xml:space="preserve"> been made available to members of the public on the </w:t>
      </w:r>
      <w:r w:rsidR="00B55353">
        <w:t>PineGro</w:t>
      </w:r>
      <w:r w:rsidR="00DB3B96">
        <w:t xml:space="preserve"> company website or by written request to the site. </w:t>
      </w:r>
      <w:r w:rsidRPr="00B60343">
        <w:t xml:space="preserve"> </w:t>
      </w:r>
    </w:p>
    <w:p w14:paraId="1745FEDF" w14:textId="1816D28D" w:rsidR="003D7A81" w:rsidRDefault="00B60343" w:rsidP="00EA3C1C">
      <w:r w:rsidRPr="00B60343">
        <w:t>The procedure covers potential pollutant hazards and controls and the sites incident response process should a pollution incident occur. Due to unpredictability of incidents and emergency situations it must be understood that some circumstances may a</w:t>
      </w:r>
      <w:r w:rsidR="00DB3B96">
        <w:t>rise that are not covered by this</w:t>
      </w:r>
      <w:r w:rsidRPr="00B60343">
        <w:t xml:space="preserve"> procedure</w:t>
      </w:r>
      <w:r w:rsidR="00DB3B96">
        <w:t xml:space="preserve"> but those identified in our site </w:t>
      </w:r>
      <w:r w:rsidR="003D7A81" w:rsidRPr="003D7A81">
        <w:t xml:space="preserve">Emergency Management </w:t>
      </w:r>
      <w:r w:rsidR="00B55353">
        <w:t>Plan</w:t>
      </w:r>
      <w:r w:rsidR="003D7A81" w:rsidRPr="00B60343">
        <w:t xml:space="preserve"> </w:t>
      </w:r>
      <w:r w:rsidR="003D7A81">
        <w:t xml:space="preserve">have been included. </w:t>
      </w:r>
    </w:p>
    <w:p w14:paraId="734F6D07" w14:textId="456E1D22" w:rsidR="00B60343" w:rsidRDefault="00B60343" w:rsidP="00EA3C1C">
      <w:r w:rsidRPr="00B60343">
        <w:t xml:space="preserve">This plan does not replace or supersede the site </w:t>
      </w:r>
      <w:r w:rsidR="003D7A81">
        <w:t>E</w:t>
      </w:r>
      <w:r w:rsidRPr="00B60343">
        <w:t xml:space="preserve">mergency </w:t>
      </w:r>
      <w:r w:rsidR="003D7A81">
        <w:t>Management P</w:t>
      </w:r>
      <w:r w:rsidRPr="00B60343">
        <w:t>lan that may also be operational at the</w:t>
      </w:r>
      <w:r w:rsidR="003D7A81">
        <w:t xml:space="preserve"> same time </w:t>
      </w:r>
      <w:r w:rsidR="007B40C7">
        <w:t>to</w:t>
      </w:r>
      <w:r w:rsidR="003D7A81">
        <w:t xml:space="preserve"> manage other types of </w:t>
      </w:r>
      <w:r w:rsidRPr="00B60343">
        <w:t>emergency situation</w:t>
      </w:r>
      <w:r w:rsidR="003D7A81">
        <w:t>s</w:t>
      </w:r>
      <w:r w:rsidRPr="00B60343">
        <w:t xml:space="preserve">. Upon activation of the pollution response plan the site management team can request the assistance of </w:t>
      </w:r>
      <w:r w:rsidR="00CF541E">
        <w:t xml:space="preserve">Senior </w:t>
      </w:r>
      <w:r w:rsidRPr="00B60343">
        <w:t xml:space="preserve">Management Team. </w:t>
      </w:r>
    </w:p>
    <w:p w14:paraId="01F8E38F" w14:textId="77777777" w:rsidR="00740711" w:rsidRDefault="00B60343" w:rsidP="00B60343">
      <w:pPr>
        <w:pStyle w:val="Heading1"/>
      </w:pPr>
      <w:bookmarkStart w:id="10" w:name="_Toc67032811"/>
      <w:r>
        <w:t>Introduction</w:t>
      </w:r>
      <w:bookmarkEnd w:id="10"/>
    </w:p>
    <w:p w14:paraId="79E0F9D0" w14:textId="4A7154C3" w:rsidR="00A672CF" w:rsidRDefault="00A672CF" w:rsidP="00A672CF">
      <w:bookmarkStart w:id="11" w:name="_Toc413309162"/>
      <w:r>
        <w:t xml:space="preserve">PineGro Goulburn </w:t>
      </w:r>
      <w:r w:rsidR="00E87F53">
        <w:t>site</w:t>
      </w:r>
      <w:r>
        <w:t xml:space="preserve"> is situated at the southeastern end of Mazamet Road</w:t>
      </w:r>
      <w:r w:rsidR="00E87F53">
        <w:t xml:space="preserve"> within the </w:t>
      </w:r>
      <w:r w:rsidR="00E87F53" w:rsidRPr="000E6E2A">
        <w:t xml:space="preserve">Mulwaree local government area in NSW </w:t>
      </w:r>
      <w:r>
        <w:t xml:space="preserve">and occupies the main portion of the old Wool Scouring facility site that comprises 56600m² of land. </w:t>
      </w:r>
    </w:p>
    <w:p w14:paraId="4FD74A43" w14:textId="77777777" w:rsidR="007F1599" w:rsidRDefault="00A672CF" w:rsidP="00A672CF">
      <w:r>
        <w:t xml:space="preserve">The </w:t>
      </w:r>
      <w:r w:rsidR="007F1599">
        <w:t>facility</w:t>
      </w:r>
      <w:r>
        <w:t xml:space="preserve"> </w:t>
      </w:r>
      <w:r w:rsidR="007F1599">
        <w:t>includes an employee car park and a large portion of vacant land, administration</w:t>
      </w:r>
      <w:r>
        <w:t xml:space="preserve"> building</w:t>
      </w:r>
      <w:r w:rsidR="007F1599">
        <w:t>,</w:t>
      </w:r>
      <w:r>
        <w:t xml:space="preserve"> </w:t>
      </w:r>
      <w:r w:rsidR="007F1599">
        <w:t>manufacturing area, raw material shed, distribution storage and two water dams that has previously used for the storage of materials and waste products associated with the former Wool Scouring business.</w:t>
      </w:r>
    </w:p>
    <w:p w14:paraId="4ACFF5D6" w14:textId="1148DBD6" w:rsidR="00A672CF" w:rsidRDefault="00A672CF" w:rsidP="00A672CF">
      <w:r>
        <w:t>The existing buildings and surrounding hardstand areas comprise approximately 18360m² at the front of the site with the remaining area of vacant land to the north and east of the existing developed areas. To the north of the development site is the Goulburn Abattoirs.</w:t>
      </w:r>
    </w:p>
    <w:p w14:paraId="1828AB4B" w14:textId="2319584D" w:rsidR="007F1599" w:rsidRPr="00362D43" w:rsidRDefault="00742BAF" w:rsidP="00BE7275">
      <w:pPr>
        <w:pStyle w:val="Heading1"/>
      </w:pPr>
      <w:bookmarkStart w:id="12" w:name="_Toc67032812"/>
      <w:r w:rsidRPr="00362D43">
        <w:t>S</w:t>
      </w:r>
      <w:r w:rsidR="007F1599" w:rsidRPr="00362D43">
        <w:t xml:space="preserve">ite </w:t>
      </w:r>
      <w:r w:rsidR="00330CF7" w:rsidRPr="00BE7275">
        <w:t>O</w:t>
      </w:r>
      <w:r w:rsidR="007F1599" w:rsidRPr="00BE7275">
        <w:t>perat</w:t>
      </w:r>
      <w:r w:rsidR="00E87F53" w:rsidRPr="00BE7275">
        <w:t>ing</w:t>
      </w:r>
      <w:r w:rsidR="007F1599" w:rsidRPr="00362D43">
        <w:t xml:space="preserve"> </w:t>
      </w:r>
      <w:r w:rsidR="00330CF7">
        <w:t>H</w:t>
      </w:r>
      <w:r w:rsidR="007F1599" w:rsidRPr="00362D43">
        <w:t>ours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2710"/>
      </w:tblGrid>
      <w:tr w:rsidR="00296792" w:rsidRPr="000E6E2A" w14:paraId="47531826" w14:textId="77777777" w:rsidTr="00461384">
        <w:trPr>
          <w:trHeight w:val="392"/>
        </w:trPr>
        <w:tc>
          <w:tcPr>
            <w:tcW w:w="5134" w:type="dxa"/>
            <w:vAlign w:val="center"/>
          </w:tcPr>
          <w:p w14:paraId="405DA26B" w14:textId="77777777" w:rsidR="00296792" w:rsidRPr="001F43AB" w:rsidRDefault="00296792" w:rsidP="00461384">
            <w:pPr>
              <w:spacing w:before="0" w:after="0"/>
              <w:rPr>
                <w:b/>
                <w:bCs/>
              </w:rPr>
            </w:pPr>
            <w:r w:rsidRPr="001F43AB">
              <w:rPr>
                <w:b/>
                <w:bCs/>
              </w:rPr>
              <w:t>Composting Activities</w:t>
            </w:r>
          </w:p>
        </w:tc>
        <w:tc>
          <w:tcPr>
            <w:tcW w:w="2710" w:type="dxa"/>
          </w:tcPr>
          <w:p w14:paraId="632CC374" w14:textId="77777777" w:rsidR="00296792" w:rsidRPr="000E6E2A" w:rsidRDefault="00296792" w:rsidP="00461384">
            <w:pPr>
              <w:spacing w:before="0" w:after="0"/>
            </w:pPr>
          </w:p>
        </w:tc>
      </w:tr>
      <w:tr w:rsidR="00296792" w:rsidRPr="000E6E2A" w14:paraId="6E13507E" w14:textId="77777777" w:rsidTr="00461384">
        <w:trPr>
          <w:trHeight w:val="412"/>
        </w:trPr>
        <w:tc>
          <w:tcPr>
            <w:tcW w:w="5134" w:type="dxa"/>
            <w:vAlign w:val="center"/>
          </w:tcPr>
          <w:p w14:paraId="59D24FEE" w14:textId="4AFE6DB7" w:rsidR="00296792" w:rsidRPr="000E6E2A" w:rsidRDefault="00296792" w:rsidP="00461384">
            <w:pPr>
              <w:spacing w:before="0" w:after="0"/>
            </w:pPr>
            <w:bookmarkStart w:id="13" w:name="_GoBack" w:colFirst="0" w:colLast="1"/>
            <w:r w:rsidRPr="000E6E2A">
              <w:t xml:space="preserve">Monday </w:t>
            </w:r>
            <w:r w:rsidR="00FA7ABC">
              <w:t>–</w:t>
            </w:r>
            <w:r w:rsidRPr="000E6E2A">
              <w:t xml:space="preserve"> </w:t>
            </w:r>
            <w:r w:rsidR="00FA7ABC">
              <w:t>Thursday</w:t>
            </w:r>
          </w:p>
        </w:tc>
        <w:tc>
          <w:tcPr>
            <w:tcW w:w="2710" w:type="dxa"/>
            <w:vAlign w:val="center"/>
          </w:tcPr>
          <w:p w14:paraId="74514D67" w14:textId="7FBF8E6C" w:rsidR="00296792" w:rsidRPr="000E6E2A" w:rsidRDefault="00FA7ABC" w:rsidP="00461384">
            <w:pPr>
              <w:spacing w:before="0" w:after="0"/>
            </w:pPr>
            <w:r w:rsidRPr="000E6E2A">
              <w:t>6</w:t>
            </w:r>
            <w:r>
              <w:t>.</w:t>
            </w:r>
            <w:r w:rsidRPr="000E6E2A">
              <w:t>0</w:t>
            </w:r>
            <w:r>
              <w:t>0am</w:t>
            </w:r>
            <w:r w:rsidRPr="000E6E2A">
              <w:t xml:space="preserve"> to </w:t>
            </w:r>
            <w:r>
              <w:t>3.30pm</w:t>
            </w:r>
          </w:p>
        </w:tc>
      </w:tr>
      <w:bookmarkEnd w:id="13"/>
      <w:tr w:rsidR="00FA7ABC" w:rsidRPr="000E6E2A" w14:paraId="7DAC7C04" w14:textId="77777777" w:rsidTr="00461384">
        <w:trPr>
          <w:trHeight w:val="417"/>
        </w:trPr>
        <w:tc>
          <w:tcPr>
            <w:tcW w:w="5134" w:type="dxa"/>
            <w:vAlign w:val="center"/>
          </w:tcPr>
          <w:p w14:paraId="09AC11C2" w14:textId="07E72EE3" w:rsidR="00FA7ABC" w:rsidRPr="000E6E2A" w:rsidRDefault="00FA7ABC" w:rsidP="00461384">
            <w:pPr>
              <w:spacing w:before="0" w:after="0"/>
            </w:pPr>
            <w:r w:rsidRPr="000E6E2A">
              <w:t>Friday</w:t>
            </w:r>
          </w:p>
        </w:tc>
        <w:tc>
          <w:tcPr>
            <w:tcW w:w="2710" w:type="dxa"/>
            <w:vAlign w:val="center"/>
          </w:tcPr>
          <w:p w14:paraId="2931FC65" w14:textId="39BA5CD6" w:rsidR="00FA7ABC" w:rsidRPr="000E6E2A" w:rsidRDefault="00FA7ABC" w:rsidP="00461384">
            <w:pPr>
              <w:spacing w:before="0" w:after="0"/>
            </w:pPr>
            <w:r>
              <w:t>6:00am to 12:00pm</w:t>
            </w:r>
          </w:p>
        </w:tc>
      </w:tr>
      <w:tr w:rsidR="00296792" w:rsidRPr="000E6E2A" w14:paraId="1DA3E741" w14:textId="77777777" w:rsidTr="00461384">
        <w:trPr>
          <w:trHeight w:val="424"/>
        </w:trPr>
        <w:tc>
          <w:tcPr>
            <w:tcW w:w="5134" w:type="dxa"/>
            <w:vAlign w:val="center"/>
          </w:tcPr>
          <w:p w14:paraId="7603D726" w14:textId="77777777" w:rsidR="00296792" w:rsidRPr="000E6E2A" w:rsidRDefault="00296792" w:rsidP="00461384">
            <w:pPr>
              <w:spacing w:before="0" w:after="0"/>
            </w:pPr>
            <w:r>
              <w:t xml:space="preserve">Saturday, </w:t>
            </w:r>
            <w:r w:rsidRPr="000E6E2A">
              <w:t xml:space="preserve">Sundays </w:t>
            </w:r>
            <w:r>
              <w:t>and</w:t>
            </w:r>
            <w:r w:rsidRPr="000E6E2A">
              <w:t xml:space="preserve"> Public Holidays</w:t>
            </w:r>
          </w:p>
        </w:tc>
        <w:tc>
          <w:tcPr>
            <w:tcW w:w="2710" w:type="dxa"/>
            <w:vAlign w:val="center"/>
          </w:tcPr>
          <w:p w14:paraId="0C61C3DF" w14:textId="77777777" w:rsidR="00296792" w:rsidRPr="000E6E2A" w:rsidRDefault="00296792" w:rsidP="00461384">
            <w:pPr>
              <w:spacing w:before="0" w:after="0"/>
            </w:pPr>
            <w:r>
              <w:t>None</w:t>
            </w:r>
          </w:p>
        </w:tc>
      </w:tr>
      <w:tr w:rsidR="00296792" w:rsidRPr="000E6E2A" w14:paraId="418E2884" w14:textId="77777777" w:rsidTr="00461384">
        <w:trPr>
          <w:trHeight w:val="423"/>
        </w:trPr>
        <w:tc>
          <w:tcPr>
            <w:tcW w:w="5134" w:type="dxa"/>
            <w:vAlign w:val="center"/>
          </w:tcPr>
          <w:p w14:paraId="33EB66A8" w14:textId="77777777" w:rsidR="00296792" w:rsidRPr="001F43AB" w:rsidRDefault="00296792" w:rsidP="00461384">
            <w:pPr>
              <w:spacing w:before="0" w:after="0"/>
              <w:rPr>
                <w:b/>
                <w:bCs/>
              </w:rPr>
            </w:pPr>
            <w:r w:rsidRPr="001F43AB">
              <w:rPr>
                <w:b/>
                <w:bCs/>
              </w:rPr>
              <w:t>Construction Activities</w:t>
            </w:r>
          </w:p>
        </w:tc>
        <w:tc>
          <w:tcPr>
            <w:tcW w:w="2710" w:type="dxa"/>
            <w:vAlign w:val="center"/>
          </w:tcPr>
          <w:p w14:paraId="68CDFDCA" w14:textId="77777777" w:rsidR="00296792" w:rsidRDefault="00296792" w:rsidP="00461384">
            <w:pPr>
              <w:spacing w:before="0" w:after="0"/>
            </w:pPr>
          </w:p>
        </w:tc>
      </w:tr>
      <w:tr w:rsidR="00296792" w:rsidRPr="000E6E2A" w14:paraId="14D5F41C" w14:textId="77777777" w:rsidTr="00461384">
        <w:trPr>
          <w:trHeight w:val="433"/>
        </w:trPr>
        <w:tc>
          <w:tcPr>
            <w:tcW w:w="5134" w:type="dxa"/>
            <w:vAlign w:val="center"/>
          </w:tcPr>
          <w:p w14:paraId="05B52CA5" w14:textId="77777777" w:rsidR="00296792" w:rsidRPr="000E6E2A" w:rsidRDefault="00296792" w:rsidP="00461384">
            <w:pPr>
              <w:spacing w:before="0" w:after="0"/>
            </w:pPr>
            <w:r w:rsidRPr="000E6E2A">
              <w:t>Monday - Friday</w:t>
            </w:r>
          </w:p>
        </w:tc>
        <w:tc>
          <w:tcPr>
            <w:tcW w:w="2710" w:type="dxa"/>
            <w:vAlign w:val="center"/>
          </w:tcPr>
          <w:p w14:paraId="127E5D82" w14:textId="77777777" w:rsidR="00296792" w:rsidRPr="000E6E2A" w:rsidRDefault="00296792" w:rsidP="00461384">
            <w:pPr>
              <w:spacing w:before="0" w:after="0"/>
            </w:pPr>
            <w:r w:rsidRPr="000E6E2A">
              <w:t>7</w:t>
            </w:r>
            <w:r>
              <w:t>.</w:t>
            </w:r>
            <w:r w:rsidRPr="000E6E2A">
              <w:t>00</w:t>
            </w:r>
            <w:r>
              <w:t>am</w:t>
            </w:r>
            <w:r w:rsidRPr="000E6E2A">
              <w:t xml:space="preserve"> to </w:t>
            </w:r>
            <w:r>
              <w:t>6.</w:t>
            </w:r>
            <w:r w:rsidRPr="000E6E2A">
              <w:t>00</w:t>
            </w:r>
            <w:r>
              <w:t>pm</w:t>
            </w:r>
          </w:p>
        </w:tc>
      </w:tr>
      <w:tr w:rsidR="00296792" w:rsidRPr="000E6E2A" w14:paraId="62ECA875" w14:textId="77777777" w:rsidTr="00461384">
        <w:trPr>
          <w:trHeight w:val="412"/>
        </w:trPr>
        <w:tc>
          <w:tcPr>
            <w:tcW w:w="5134" w:type="dxa"/>
            <w:vAlign w:val="center"/>
          </w:tcPr>
          <w:p w14:paraId="6F028C44" w14:textId="77777777" w:rsidR="00296792" w:rsidRPr="000E6E2A" w:rsidRDefault="00296792" w:rsidP="00461384">
            <w:pPr>
              <w:spacing w:before="0" w:after="0"/>
            </w:pPr>
            <w:r>
              <w:t>Saturday</w:t>
            </w:r>
          </w:p>
        </w:tc>
        <w:tc>
          <w:tcPr>
            <w:tcW w:w="2710" w:type="dxa"/>
            <w:vAlign w:val="center"/>
          </w:tcPr>
          <w:p w14:paraId="4FCC1273" w14:textId="77777777" w:rsidR="00296792" w:rsidRPr="000E6E2A" w:rsidRDefault="00296792" w:rsidP="00461384">
            <w:pPr>
              <w:spacing w:before="0" w:after="0"/>
            </w:pPr>
            <w:r>
              <w:t>7.00am to 1.00pm</w:t>
            </w:r>
          </w:p>
        </w:tc>
      </w:tr>
      <w:tr w:rsidR="00296792" w:rsidRPr="000E6E2A" w14:paraId="1DE6C19D" w14:textId="77777777" w:rsidTr="00461384">
        <w:trPr>
          <w:trHeight w:val="276"/>
        </w:trPr>
        <w:tc>
          <w:tcPr>
            <w:tcW w:w="5134" w:type="dxa"/>
            <w:vAlign w:val="center"/>
          </w:tcPr>
          <w:p w14:paraId="2C0772D0" w14:textId="77777777" w:rsidR="00296792" w:rsidRPr="000E6E2A" w:rsidRDefault="00296792" w:rsidP="00E45F10">
            <w:r w:rsidRPr="000E6E2A">
              <w:t xml:space="preserve">Sundays </w:t>
            </w:r>
            <w:r>
              <w:t>and</w:t>
            </w:r>
            <w:r w:rsidRPr="000E6E2A">
              <w:t xml:space="preserve"> Public Holidays</w:t>
            </w:r>
          </w:p>
        </w:tc>
        <w:tc>
          <w:tcPr>
            <w:tcW w:w="2710" w:type="dxa"/>
            <w:vAlign w:val="center"/>
          </w:tcPr>
          <w:p w14:paraId="34CC5507" w14:textId="77777777" w:rsidR="00296792" w:rsidRPr="000E6E2A" w:rsidRDefault="00296792" w:rsidP="00E45F10">
            <w:r>
              <w:t>None</w:t>
            </w:r>
          </w:p>
        </w:tc>
      </w:tr>
    </w:tbl>
    <w:p w14:paraId="13DA725C" w14:textId="20EB8610" w:rsidR="000239D0" w:rsidRDefault="000239D0" w:rsidP="000239D0">
      <w:pPr>
        <w:pStyle w:val="Heading1"/>
      </w:pPr>
      <w:bookmarkStart w:id="14" w:name="_Toc67032813"/>
      <w:r w:rsidRPr="00A205AF">
        <w:lastRenderedPageBreak/>
        <w:t>Definition of a Pollution Incident</w:t>
      </w:r>
      <w:bookmarkEnd w:id="11"/>
      <w:bookmarkEnd w:id="14"/>
    </w:p>
    <w:p w14:paraId="3E61FC54" w14:textId="77777777" w:rsidR="00530337" w:rsidRDefault="00530337" w:rsidP="006132DD">
      <w:pPr>
        <w:jc w:val="both"/>
        <w:rPr>
          <w:rFonts w:eastAsia="Times New Roman"/>
          <w:sz w:val="23"/>
          <w:szCs w:val="23"/>
        </w:rPr>
      </w:pPr>
      <w:bookmarkStart w:id="15" w:name="_Toc413309163"/>
      <w:r>
        <w:rPr>
          <w:i/>
        </w:rPr>
        <w:t xml:space="preserve">A </w:t>
      </w:r>
      <w:r w:rsidRPr="00D0519C">
        <w:rPr>
          <w:b/>
          <w:i/>
        </w:rPr>
        <w:t>pollution incident</w:t>
      </w:r>
      <w:r w:rsidRPr="00D0519C">
        <w:t xml:space="preserve"> means</w:t>
      </w:r>
      <w:r>
        <w:t xml:space="preserve"> </w:t>
      </w:r>
      <w:r w:rsidRPr="00D0519C">
        <w:rPr>
          <w:rFonts w:eastAsia="Times New Roman"/>
          <w:sz w:val="23"/>
          <w:szCs w:val="23"/>
        </w:rPr>
        <w:t>an incident or set of circumstances during or as a consequence of which there is or is likely to be a leak, spill or other</w:t>
      </w:r>
      <w:r>
        <w:rPr>
          <w:rFonts w:eastAsia="Times New Roman"/>
          <w:sz w:val="23"/>
          <w:szCs w:val="23"/>
        </w:rPr>
        <w:t xml:space="preserve"> e</w:t>
      </w:r>
      <w:r w:rsidRPr="00D0519C">
        <w:rPr>
          <w:rFonts w:eastAsia="Times New Roman"/>
          <w:sz w:val="23"/>
          <w:szCs w:val="23"/>
        </w:rPr>
        <w:t xml:space="preserv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 </w:t>
      </w:r>
    </w:p>
    <w:p w14:paraId="5019F23D" w14:textId="77777777" w:rsidR="000239D0" w:rsidRPr="00757A0A" w:rsidRDefault="000239D0" w:rsidP="00757A0A">
      <w:pPr>
        <w:pStyle w:val="Heading1"/>
      </w:pPr>
      <w:bookmarkStart w:id="16" w:name="_Toc67032814"/>
      <w:r w:rsidRPr="00757A0A">
        <w:t>Notification of a Pollution Incident</w:t>
      </w:r>
      <w:bookmarkEnd w:id="15"/>
      <w:bookmarkEnd w:id="16"/>
    </w:p>
    <w:p w14:paraId="0E6EF231" w14:textId="77777777" w:rsidR="00530337" w:rsidRDefault="00530337" w:rsidP="006132DD">
      <w:pPr>
        <w:spacing w:before="0" w:after="0"/>
        <w:jc w:val="both"/>
        <w:rPr>
          <w:rFonts w:eastAsia="Times New Roman"/>
          <w:sz w:val="23"/>
          <w:szCs w:val="23"/>
        </w:rPr>
      </w:pPr>
      <w:r w:rsidRPr="00A44450">
        <w:rPr>
          <w:rFonts w:eastAsia="Times New Roman"/>
          <w:sz w:val="23"/>
          <w:szCs w:val="23"/>
        </w:rPr>
        <w:t>A pollution incident is required to be notified if there is a risk of ‘material harm to the</w:t>
      </w:r>
      <w:r>
        <w:rPr>
          <w:rFonts w:eastAsia="Times New Roman"/>
          <w:sz w:val="23"/>
          <w:szCs w:val="23"/>
        </w:rPr>
        <w:t xml:space="preserve"> </w:t>
      </w:r>
      <w:r w:rsidRPr="00A44450">
        <w:rPr>
          <w:rFonts w:eastAsia="Times New Roman"/>
          <w:sz w:val="23"/>
          <w:szCs w:val="23"/>
        </w:rPr>
        <w:t xml:space="preserve">environment’, which is defined in section 147 of the POEO Act as: </w:t>
      </w:r>
    </w:p>
    <w:p w14:paraId="514E0815" w14:textId="77777777" w:rsidR="00530337" w:rsidRPr="00A44450" w:rsidRDefault="00530337" w:rsidP="00530337">
      <w:pPr>
        <w:spacing w:before="0" w:after="0"/>
        <w:rPr>
          <w:rFonts w:eastAsia="Times New Roman"/>
          <w:sz w:val="23"/>
          <w:szCs w:val="23"/>
        </w:rPr>
      </w:pPr>
    </w:p>
    <w:p w14:paraId="3998F601"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harm to the environ</w:t>
      </w:r>
      <w:r w:rsidRPr="00A205AF">
        <w:rPr>
          <w:rFonts w:eastAsia="Times New Roman"/>
          <w:sz w:val="23"/>
          <w:szCs w:val="23"/>
        </w:rPr>
        <w:t>m</w:t>
      </w:r>
      <w:r w:rsidRPr="00A44450">
        <w:rPr>
          <w:rFonts w:eastAsia="Times New Roman"/>
          <w:sz w:val="23"/>
          <w:szCs w:val="23"/>
        </w:rPr>
        <w:t xml:space="preserve">ent is material if: </w:t>
      </w:r>
    </w:p>
    <w:p w14:paraId="3C225F2D"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involves actual or potential harm to the health or safety of human beings or to ecosystems that is not trivial, or </w:t>
      </w:r>
    </w:p>
    <w:p w14:paraId="0DAA20E2"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results in actual or potential loss or property damage of an amount, or amounts in aggregate, exceeding $10,000 (or such other amount as is prescribed by the regulations), </w:t>
      </w:r>
      <w:r>
        <w:rPr>
          <w:rFonts w:eastAsia="Times New Roman"/>
          <w:sz w:val="23"/>
          <w:szCs w:val="23"/>
        </w:rPr>
        <w:t>and</w:t>
      </w:r>
    </w:p>
    <w:p w14:paraId="52BC4848"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 xml:space="preserve">loss includes the reasonable costs and expenses that would be incurred in taking all reasonable and practicable measures to prevent, mitigate or make good harm to the environment. </w:t>
      </w:r>
    </w:p>
    <w:p w14:paraId="1C2DC541" w14:textId="2CB31F4D" w:rsidR="00530337" w:rsidRPr="00D0519C" w:rsidRDefault="00DD49FB" w:rsidP="006132DD">
      <w:pPr>
        <w:jc w:val="both"/>
      </w:pPr>
      <w:r>
        <w:t>PineGro Goulburn</w:t>
      </w:r>
      <w:r w:rsidR="00530337" w:rsidRPr="00A44450">
        <w:t xml:space="preserve"> is now required to report pollution incidents </w:t>
      </w:r>
      <w:r w:rsidR="00530337">
        <w:t>i</w:t>
      </w:r>
      <w:r w:rsidR="00530337" w:rsidRPr="00A44450">
        <w:t>mmediately to the EPA, NSW Health, Fire and Rescue NSW, Work</w:t>
      </w:r>
      <w:r w:rsidR="00D371BA">
        <w:t xml:space="preserve"> </w:t>
      </w:r>
      <w:r w:rsidR="00530337" w:rsidRPr="00A44450">
        <w:t xml:space="preserve">Cover NSW and the local council. </w:t>
      </w:r>
      <w:r w:rsidR="00530337" w:rsidRPr="00A44450">
        <w:rPr>
          <w:b/>
          <w:i/>
        </w:rPr>
        <w:t xml:space="preserve">‘Immediately’ </w:t>
      </w:r>
      <w:r w:rsidR="00530337" w:rsidRPr="00A44450">
        <w:t xml:space="preserve">has its ordinary dictionary meaning of promptly and without delay. </w:t>
      </w:r>
    </w:p>
    <w:p w14:paraId="22F512F3" w14:textId="77777777" w:rsidR="00F40F5A" w:rsidRDefault="00F40F5A" w:rsidP="00F40F5A">
      <w:pPr>
        <w:pStyle w:val="Heading1"/>
      </w:pPr>
      <w:bookmarkStart w:id="17" w:name="_Toc67032815"/>
      <w:r>
        <w:t>Scope</w:t>
      </w:r>
      <w:bookmarkEnd w:id="17"/>
    </w:p>
    <w:p w14:paraId="2EE4C0EE" w14:textId="00A0291C" w:rsidR="00F40F5A" w:rsidRDefault="00F40F5A" w:rsidP="006132DD">
      <w:pPr>
        <w:jc w:val="both"/>
      </w:pPr>
      <w:r>
        <w:t xml:space="preserve">This PIRMP must be followed by employees, contractors and visitors to </w:t>
      </w:r>
      <w:r w:rsidR="00A40B06">
        <w:t>PineGro Goulburn</w:t>
      </w:r>
      <w:r>
        <w:t xml:space="preserve"> in order to assist in the early response and reporting of a pollution incident. </w:t>
      </w:r>
    </w:p>
    <w:p w14:paraId="219FBBAD" w14:textId="77777777" w:rsidR="00783B43" w:rsidRDefault="00783B43" w:rsidP="00783B43">
      <w:pPr>
        <w:pStyle w:val="Heading1"/>
      </w:pPr>
      <w:bookmarkStart w:id="18" w:name="_Toc67032816"/>
      <w:r>
        <w:t>Pollution Response Team Responsibilities</w:t>
      </w:r>
      <w:bookmarkEnd w:id="18"/>
      <w:r>
        <w:t xml:space="preserve"> </w:t>
      </w:r>
    </w:p>
    <w:p w14:paraId="07EF8E81" w14:textId="6AF4885A" w:rsidR="007D65EE" w:rsidRDefault="007D65EE" w:rsidP="006132DD">
      <w:pPr>
        <w:jc w:val="both"/>
        <w:rPr>
          <w:lang w:eastAsia="en-AU"/>
        </w:rPr>
      </w:pPr>
      <w:r w:rsidRPr="00A13A6E">
        <w:rPr>
          <w:lang w:eastAsia="en-AU"/>
        </w:rPr>
        <w:t xml:space="preserve">The </w:t>
      </w:r>
      <w:r w:rsidR="009B0AA6">
        <w:rPr>
          <w:lang w:eastAsia="en-AU"/>
        </w:rPr>
        <w:t>Site Manager</w:t>
      </w:r>
      <w:r>
        <w:rPr>
          <w:lang w:eastAsia="en-AU"/>
        </w:rPr>
        <w:t xml:space="preserve"> </w:t>
      </w:r>
      <w:r w:rsidRPr="00A13A6E">
        <w:rPr>
          <w:lang w:eastAsia="en-AU"/>
        </w:rPr>
        <w:t xml:space="preserve">is responsible for </w:t>
      </w:r>
      <w:r>
        <w:rPr>
          <w:lang w:eastAsia="en-AU"/>
        </w:rPr>
        <w:t xml:space="preserve">accessing the overall severity of the incident and </w:t>
      </w:r>
      <w:r w:rsidRPr="00A13A6E">
        <w:rPr>
          <w:lang w:eastAsia="en-AU"/>
        </w:rPr>
        <w:t>control</w:t>
      </w:r>
      <w:r>
        <w:rPr>
          <w:lang w:eastAsia="en-AU"/>
        </w:rPr>
        <w:t>ling</w:t>
      </w:r>
      <w:r w:rsidRPr="00A13A6E">
        <w:rPr>
          <w:lang w:eastAsia="en-AU"/>
        </w:rPr>
        <w:t xml:space="preserve"> of </w:t>
      </w:r>
      <w:r>
        <w:rPr>
          <w:lang w:eastAsia="en-AU"/>
        </w:rPr>
        <w:t>any pollution incident</w:t>
      </w:r>
      <w:r w:rsidRPr="00A13A6E">
        <w:rPr>
          <w:lang w:eastAsia="en-AU"/>
        </w:rPr>
        <w:t xml:space="preserve"> </w:t>
      </w:r>
      <w:r w:rsidR="00D371BA" w:rsidRPr="00A13A6E">
        <w:rPr>
          <w:lang w:eastAsia="en-AU"/>
        </w:rPr>
        <w:t>until</w:t>
      </w:r>
      <w:r w:rsidRPr="00A13A6E">
        <w:rPr>
          <w:lang w:eastAsia="en-AU"/>
        </w:rPr>
        <w:t xml:space="preserve"> </w:t>
      </w:r>
      <w:r>
        <w:rPr>
          <w:lang w:eastAsia="en-AU"/>
        </w:rPr>
        <w:t>the incident is under control and an initial investigation has been completed.</w:t>
      </w:r>
    </w:p>
    <w:p w14:paraId="0C3A9640" w14:textId="77777777" w:rsidR="007D65EE" w:rsidRDefault="007D65EE" w:rsidP="007D65EE">
      <w:pPr>
        <w:rPr>
          <w:lang w:eastAsia="en-AU"/>
        </w:rPr>
      </w:pPr>
      <w:r w:rsidRPr="00A13A6E">
        <w:rPr>
          <w:lang w:eastAsia="en-AU"/>
        </w:rPr>
        <w:t xml:space="preserve">The Team’s responsibilities include: </w:t>
      </w:r>
    </w:p>
    <w:p w14:paraId="3EA2CF3F" w14:textId="77777777" w:rsidR="007D65EE" w:rsidRPr="007D67C4" w:rsidRDefault="007D65EE" w:rsidP="007D65EE">
      <w:pPr>
        <w:pStyle w:val="ListParagraph"/>
        <w:contextualSpacing/>
      </w:pPr>
      <w:r w:rsidRPr="007D67C4">
        <w:t xml:space="preserve">Activating the initial incident response to ensure effective control of the situation. </w:t>
      </w:r>
    </w:p>
    <w:p w14:paraId="06F56DFF" w14:textId="77777777" w:rsidR="007D65EE" w:rsidRDefault="007D65EE" w:rsidP="007D65EE">
      <w:pPr>
        <w:pStyle w:val="ListParagraph"/>
        <w:contextualSpacing/>
      </w:pPr>
      <w:r w:rsidRPr="007D67C4">
        <w:t xml:space="preserve">Activating the site emergency evacuation procedures to ensure the health and safety of all workers. </w:t>
      </w:r>
    </w:p>
    <w:p w14:paraId="10897567" w14:textId="77777777" w:rsidR="007D65EE" w:rsidRPr="007D67C4" w:rsidRDefault="007D65EE" w:rsidP="007D65EE">
      <w:pPr>
        <w:pStyle w:val="ListParagraph"/>
        <w:contextualSpacing/>
      </w:pPr>
      <w:r w:rsidRPr="007D67C4">
        <w:t xml:space="preserve">Prevent unauthorised access to the incident area. </w:t>
      </w:r>
    </w:p>
    <w:p w14:paraId="0469B8E1" w14:textId="77777777" w:rsidR="007D65EE" w:rsidRPr="007D67C4" w:rsidRDefault="007D65EE" w:rsidP="007D65EE">
      <w:pPr>
        <w:pStyle w:val="ListParagraph"/>
        <w:contextualSpacing/>
      </w:pPr>
      <w:r w:rsidRPr="007D67C4">
        <w:t>Notifying emergency services and appropriate regulatory authorities of the incident</w:t>
      </w:r>
    </w:p>
    <w:p w14:paraId="66E635A6" w14:textId="77777777" w:rsidR="007D65EE" w:rsidRPr="007D67C4" w:rsidRDefault="007D65EE" w:rsidP="007D65EE">
      <w:pPr>
        <w:pStyle w:val="ListParagraph"/>
        <w:contextualSpacing/>
      </w:pPr>
      <w:r w:rsidRPr="007D67C4">
        <w:t xml:space="preserve">Notify direct neighbours / members of the community about the incident. </w:t>
      </w:r>
    </w:p>
    <w:p w14:paraId="28A51E10" w14:textId="77777777" w:rsidR="007D65EE" w:rsidRPr="007D67C4" w:rsidRDefault="007D65EE" w:rsidP="007D65EE">
      <w:pPr>
        <w:pStyle w:val="ListParagraph"/>
        <w:contextualSpacing/>
      </w:pPr>
      <w:r w:rsidRPr="007D67C4">
        <w:t xml:space="preserve">Respond to issues as they arise during the incident. </w:t>
      </w:r>
    </w:p>
    <w:p w14:paraId="617F0FD8" w14:textId="77777777" w:rsidR="007D65EE" w:rsidRPr="007D67C4" w:rsidRDefault="007D65EE" w:rsidP="007D65EE">
      <w:pPr>
        <w:pStyle w:val="ListParagraph"/>
        <w:contextualSpacing/>
      </w:pPr>
      <w:r w:rsidRPr="007D67C4">
        <w:t xml:space="preserve">Obtaining and collating information from internal and external sources. </w:t>
      </w:r>
    </w:p>
    <w:p w14:paraId="628FCEF9" w14:textId="77777777" w:rsidR="007D65EE" w:rsidRPr="007D67C4" w:rsidRDefault="007D65EE" w:rsidP="007D65EE">
      <w:pPr>
        <w:pStyle w:val="ListParagraph"/>
        <w:contextualSpacing/>
      </w:pPr>
      <w:r w:rsidRPr="007D67C4">
        <w:t xml:space="preserve">Ensuring that appropriate personnel are kept informed of the incident. </w:t>
      </w:r>
    </w:p>
    <w:p w14:paraId="420409D0" w14:textId="77777777" w:rsidR="00C63E52" w:rsidRDefault="007D65EE" w:rsidP="003A0D3A">
      <w:pPr>
        <w:pStyle w:val="ListParagraph"/>
        <w:contextualSpacing/>
        <w:sectPr w:rsidR="00C63E52" w:rsidSect="00C63E52">
          <w:headerReference w:type="default" r:id="rId12"/>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D67C4">
        <w:t>Managing internal and external communications</w:t>
      </w:r>
    </w:p>
    <w:p w14:paraId="2FF944DC" w14:textId="77777777" w:rsidR="003A0D3A" w:rsidRPr="003B19F7" w:rsidRDefault="003A0D3A" w:rsidP="00FA6A66">
      <w:pPr>
        <w:pStyle w:val="Heading1"/>
        <w:rPr>
          <w:rFonts w:eastAsia="Times New Roman"/>
        </w:rPr>
      </w:pPr>
      <w:bookmarkStart w:id="19" w:name="_Toc67032817"/>
      <w:r>
        <w:lastRenderedPageBreak/>
        <w:t xml:space="preserve">Pollution </w:t>
      </w:r>
      <w:r w:rsidR="00E35D6B">
        <w:t xml:space="preserve">Incident </w:t>
      </w:r>
      <w:r>
        <w:t>Response Team Roles</w:t>
      </w:r>
      <w:bookmarkEnd w:id="19"/>
    </w:p>
    <w:tbl>
      <w:tblPr>
        <w:tblW w:w="1034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55"/>
        <w:gridCol w:w="7893"/>
      </w:tblGrid>
      <w:tr w:rsidR="003A0D3A" w:rsidRPr="00290F8C" w14:paraId="55AB3C7B" w14:textId="77777777" w:rsidTr="00122745">
        <w:trPr>
          <w:trHeight w:val="1281"/>
        </w:trPr>
        <w:tc>
          <w:tcPr>
            <w:tcW w:w="2455" w:type="dxa"/>
            <w:shd w:val="clear" w:color="auto" w:fill="auto"/>
          </w:tcPr>
          <w:p w14:paraId="08D36CAA" w14:textId="77777777" w:rsidR="004E41B8" w:rsidRDefault="003A0D3A" w:rsidP="00143BB2">
            <w:pPr>
              <w:rPr>
                <w:rFonts w:eastAsia="Calibri"/>
                <w:b/>
                <w:color w:val="FF0000"/>
                <w:sz w:val="20"/>
                <w:szCs w:val="20"/>
              </w:rPr>
            </w:pPr>
            <w:r w:rsidRPr="00290F8C">
              <w:rPr>
                <w:rFonts w:eastAsia="Calibri"/>
                <w:b/>
                <w:bCs/>
                <w:sz w:val="20"/>
                <w:szCs w:val="20"/>
              </w:rPr>
              <w:t>Roles</w:t>
            </w:r>
            <w:r w:rsidR="004E41B8">
              <w:rPr>
                <w:rFonts w:eastAsia="Calibri"/>
                <w:b/>
                <w:color w:val="FF0000"/>
                <w:sz w:val="20"/>
                <w:szCs w:val="20"/>
              </w:rPr>
              <w:t xml:space="preserve">  </w:t>
            </w:r>
          </w:p>
          <w:p w14:paraId="31FC66D6" w14:textId="0AB4C090" w:rsidR="003A0D3A" w:rsidRPr="004E41B8" w:rsidRDefault="004E41B8" w:rsidP="00143BB2">
            <w:pPr>
              <w:rPr>
                <w:rFonts w:eastAsia="Calibri"/>
                <w:b/>
                <w:color w:val="FF0000"/>
                <w:sz w:val="20"/>
                <w:szCs w:val="20"/>
              </w:rPr>
            </w:pPr>
            <w:r>
              <w:rPr>
                <w:rFonts w:eastAsia="Calibri"/>
                <w:b/>
                <w:color w:val="FF0000"/>
                <w:sz w:val="20"/>
                <w:szCs w:val="20"/>
              </w:rPr>
              <w:t xml:space="preserve">Contact </w:t>
            </w:r>
            <w:r w:rsidR="003D2EC3">
              <w:rPr>
                <w:rFonts w:eastAsia="Calibri"/>
                <w:b/>
                <w:color w:val="FF0000"/>
                <w:sz w:val="20"/>
                <w:szCs w:val="20"/>
              </w:rPr>
              <w:t>PineGro Head Office</w:t>
            </w:r>
            <w:r w:rsidRPr="00335E76">
              <w:rPr>
                <w:rFonts w:eastAsia="Calibri"/>
                <w:b/>
                <w:color w:val="FF0000"/>
                <w:sz w:val="20"/>
                <w:szCs w:val="20"/>
              </w:rPr>
              <w:t xml:space="preserve"> (</w:t>
            </w:r>
            <w:r w:rsidR="00AF6F03">
              <w:rPr>
                <w:rFonts w:eastAsia="Calibri"/>
                <w:b/>
                <w:color w:val="FF0000"/>
                <w:sz w:val="20"/>
                <w:szCs w:val="20"/>
              </w:rPr>
              <w:t>03 5367 3222</w:t>
            </w:r>
            <w:r w:rsidRPr="004E41B8">
              <w:rPr>
                <w:rFonts w:eastAsia="Calibri"/>
                <w:b/>
                <w:color w:val="FF0000"/>
                <w:sz w:val="20"/>
                <w:szCs w:val="20"/>
              </w:rPr>
              <w:t>)</w:t>
            </w:r>
            <w:r>
              <w:rPr>
                <w:rFonts w:eastAsia="Calibri"/>
                <w:b/>
                <w:color w:val="FF0000"/>
                <w:sz w:val="20"/>
                <w:szCs w:val="20"/>
              </w:rPr>
              <w:t xml:space="preserve"> for connection with any roles listed below</w:t>
            </w:r>
          </w:p>
        </w:tc>
        <w:tc>
          <w:tcPr>
            <w:tcW w:w="7893" w:type="dxa"/>
            <w:shd w:val="clear" w:color="auto" w:fill="auto"/>
          </w:tcPr>
          <w:p w14:paraId="3B01F89C" w14:textId="77777777" w:rsidR="003A0D3A" w:rsidRPr="00290F8C" w:rsidRDefault="003A0D3A" w:rsidP="003A0D3A">
            <w:pPr>
              <w:ind w:left="252"/>
              <w:rPr>
                <w:rFonts w:eastAsia="Calibri"/>
                <w:b/>
                <w:bCs/>
                <w:sz w:val="20"/>
                <w:szCs w:val="20"/>
              </w:rPr>
            </w:pPr>
            <w:r w:rsidRPr="00290F8C">
              <w:rPr>
                <w:rFonts w:eastAsia="Calibri"/>
                <w:b/>
                <w:bCs/>
                <w:sz w:val="20"/>
                <w:szCs w:val="20"/>
              </w:rPr>
              <w:t>Responsibilities</w:t>
            </w:r>
          </w:p>
        </w:tc>
      </w:tr>
      <w:tr w:rsidR="00AF6F03" w:rsidRPr="00290F8C" w14:paraId="6E43483F" w14:textId="77777777" w:rsidTr="00122745">
        <w:trPr>
          <w:trHeight w:val="1985"/>
        </w:trPr>
        <w:tc>
          <w:tcPr>
            <w:tcW w:w="2455" w:type="dxa"/>
            <w:vMerge w:val="restart"/>
            <w:shd w:val="clear" w:color="auto" w:fill="auto"/>
          </w:tcPr>
          <w:p w14:paraId="253C2349" w14:textId="77777777" w:rsidR="00AF6F03" w:rsidRPr="00335E76" w:rsidRDefault="00AF6F03" w:rsidP="00143BB2">
            <w:pPr>
              <w:rPr>
                <w:rFonts w:eastAsia="Calibri"/>
                <w:color w:val="000000" w:themeColor="text1"/>
                <w:sz w:val="20"/>
                <w:szCs w:val="20"/>
              </w:rPr>
            </w:pPr>
            <w:r w:rsidRPr="00335E76">
              <w:rPr>
                <w:rFonts w:eastAsia="Calibri"/>
                <w:color w:val="000000" w:themeColor="text1"/>
                <w:sz w:val="20"/>
                <w:szCs w:val="20"/>
              </w:rPr>
              <w:t>INCIDENT CONTROLLERS</w:t>
            </w:r>
          </w:p>
          <w:p w14:paraId="21924998" w14:textId="5E18BB45" w:rsidR="00AF6F03" w:rsidRPr="00335E76" w:rsidRDefault="00AF6F03" w:rsidP="004E41B8">
            <w:pPr>
              <w:rPr>
                <w:rFonts w:eastAsia="Calibri"/>
                <w:color w:val="000000" w:themeColor="text1"/>
                <w:sz w:val="20"/>
                <w:szCs w:val="20"/>
              </w:rPr>
            </w:pPr>
            <w:r w:rsidRPr="00335E76">
              <w:rPr>
                <w:rFonts w:eastAsia="Calibri"/>
                <w:color w:val="000000" w:themeColor="text1"/>
                <w:sz w:val="20"/>
                <w:szCs w:val="20"/>
              </w:rPr>
              <w:t xml:space="preserve">Site Manager </w:t>
            </w:r>
            <w:r w:rsidR="005D62A0">
              <w:rPr>
                <w:rFonts w:eastAsia="Calibri"/>
                <w:color w:val="000000" w:themeColor="text1"/>
                <w:sz w:val="20"/>
                <w:szCs w:val="20"/>
              </w:rPr>
              <w:t>and authorized employees</w:t>
            </w:r>
          </w:p>
          <w:p w14:paraId="0F2270E1" w14:textId="10737C6A" w:rsidR="00AF6F03" w:rsidRPr="00335E76" w:rsidRDefault="00AF6F03" w:rsidP="00701E92">
            <w:pPr>
              <w:spacing w:before="0" w:after="0"/>
              <w:rPr>
                <w:rFonts w:eastAsia="Calibri"/>
                <w:color w:val="000000" w:themeColor="text1"/>
                <w:sz w:val="20"/>
                <w:szCs w:val="20"/>
              </w:rPr>
            </w:pPr>
          </w:p>
        </w:tc>
        <w:tc>
          <w:tcPr>
            <w:tcW w:w="7893" w:type="dxa"/>
            <w:shd w:val="clear" w:color="auto" w:fill="auto"/>
          </w:tcPr>
          <w:p w14:paraId="3751148C" w14:textId="77777777" w:rsidR="00AF6F03" w:rsidRPr="007D65EE" w:rsidRDefault="00AF6F03" w:rsidP="007D65EE">
            <w:pPr>
              <w:pStyle w:val="ListParagraph"/>
              <w:ind w:left="376"/>
              <w:rPr>
                <w:rFonts w:eastAsia="Calibri"/>
                <w:sz w:val="20"/>
                <w:szCs w:val="20"/>
                <w:lang w:eastAsia="en-US"/>
              </w:rPr>
            </w:pPr>
            <w:r w:rsidRPr="007D65EE">
              <w:rPr>
                <w:rFonts w:eastAsia="Calibri"/>
                <w:sz w:val="20"/>
                <w:szCs w:val="20"/>
                <w:lang w:eastAsia="en-US"/>
              </w:rPr>
              <w:t>Assess the incident situation and activate the site Emergency Response Team if required</w:t>
            </w:r>
          </w:p>
          <w:p w14:paraId="3C8E0A2A" w14:textId="77777777" w:rsidR="00AF6F03" w:rsidRPr="007D65EE" w:rsidRDefault="00AF6F03" w:rsidP="007D65EE">
            <w:pPr>
              <w:pStyle w:val="ListParagraph"/>
              <w:ind w:left="376"/>
              <w:rPr>
                <w:rFonts w:eastAsia="Calibri"/>
                <w:sz w:val="20"/>
                <w:szCs w:val="20"/>
              </w:rPr>
            </w:pPr>
            <w:r w:rsidRPr="007D65EE">
              <w:rPr>
                <w:rFonts w:eastAsia="Calibri"/>
                <w:sz w:val="20"/>
                <w:szCs w:val="20"/>
              </w:rPr>
              <w:t>Activate the site emergency evacuation procedure.</w:t>
            </w:r>
          </w:p>
          <w:p w14:paraId="3028B5CA" w14:textId="77777777" w:rsidR="00AF6F03" w:rsidRPr="007D65EE" w:rsidRDefault="00AF6F03" w:rsidP="007D65EE">
            <w:pPr>
              <w:pStyle w:val="ListParagraph"/>
              <w:ind w:left="376"/>
              <w:rPr>
                <w:rFonts w:eastAsia="Calibri"/>
                <w:sz w:val="20"/>
                <w:szCs w:val="20"/>
              </w:rPr>
            </w:pPr>
            <w:r w:rsidRPr="007D65EE">
              <w:rPr>
                <w:rFonts w:eastAsia="Calibri"/>
                <w:sz w:val="20"/>
                <w:szCs w:val="20"/>
              </w:rPr>
              <w:t xml:space="preserve">Manage the site evacuation procedure. </w:t>
            </w:r>
          </w:p>
          <w:p w14:paraId="24D2D9A1" w14:textId="0431962F" w:rsidR="00AF6F03" w:rsidRPr="007D65EE" w:rsidRDefault="003308F8" w:rsidP="007D65EE">
            <w:pPr>
              <w:pStyle w:val="ListParagraph"/>
              <w:ind w:left="376"/>
              <w:rPr>
                <w:rFonts w:eastAsia="Calibri"/>
                <w:sz w:val="20"/>
                <w:szCs w:val="20"/>
              </w:rPr>
            </w:pPr>
            <w:r w:rsidRPr="007D65EE">
              <w:rPr>
                <w:rFonts w:eastAsia="Calibri"/>
                <w:sz w:val="20"/>
                <w:szCs w:val="20"/>
              </w:rPr>
              <w:t>Liaise</w:t>
            </w:r>
            <w:r w:rsidR="00AF6F03" w:rsidRPr="007D65EE">
              <w:rPr>
                <w:rFonts w:eastAsia="Calibri"/>
                <w:sz w:val="20"/>
                <w:szCs w:val="20"/>
              </w:rPr>
              <w:t xml:space="preserve"> with emergency services and regulatory authorities upon arrival. </w:t>
            </w:r>
          </w:p>
          <w:p w14:paraId="47F3C7C2" w14:textId="77777777" w:rsidR="00AF6F03" w:rsidRPr="003A0D3A" w:rsidRDefault="00AF6F03" w:rsidP="007D65EE">
            <w:pPr>
              <w:pStyle w:val="ListParagraph"/>
              <w:ind w:left="376"/>
              <w:rPr>
                <w:sz w:val="20"/>
                <w:szCs w:val="20"/>
              </w:rPr>
            </w:pPr>
            <w:r w:rsidRPr="007D65EE">
              <w:rPr>
                <w:rFonts w:eastAsia="Calibri"/>
                <w:bCs w:val="0"/>
                <w:sz w:val="20"/>
                <w:szCs w:val="20"/>
                <w:lang w:val="en-AU" w:eastAsia="en-US"/>
              </w:rPr>
              <w:t>Notify appropriate regulatory authorities of the pollution incident.</w:t>
            </w:r>
          </w:p>
        </w:tc>
      </w:tr>
      <w:tr w:rsidR="00AF6F03" w:rsidRPr="00290F8C" w14:paraId="08DC5EAD" w14:textId="77777777" w:rsidTr="00122745">
        <w:trPr>
          <w:trHeight w:val="1199"/>
        </w:trPr>
        <w:tc>
          <w:tcPr>
            <w:tcW w:w="2455" w:type="dxa"/>
            <w:vMerge/>
            <w:shd w:val="clear" w:color="auto" w:fill="auto"/>
          </w:tcPr>
          <w:p w14:paraId="4DD66602" w14:textId="3B2BFCE9" w:rsidR="00AF6F03" w:rsidRPr="00335E76" w:rsidRDefault="00AF6F03" w:rsidP="00701E92">
            <w:pPr>
              <w:spacing w:before="0" w:after="0"/>
              <w:rPr>
                <w:bCs/>
                <w:color w:val="000000" w:themeColor="text1"/>
                <w:sz w:val="20"/>
                <w:szCs w:val="20"/>
              </w:rPr>
            </w:pPr>
          </w:p>
        </w:tc>
        <w:tc>
          <w:tcPr>
            <w:tcW w:w="7893" w:type="dxa"/>
            <w:shd w:val="clear" w:color="auto" w:fill="auto"/>
          </w:tcPr>
          <w:p w14:paraId="35143039" w14:textId="77777777" w:rsidR="00AF6F03" w:rsidRPr="007345A6" w:rsidRDefault="00AF6F03" w:rsidP="007345A6">
            <w:pPr>
              <w:pStyle w:val="ListParagraph"/>
              <w:ind w:left="343" w:hanging="343"/>
              <w:rPr>
                <w:sz w:val="20"/>
              </w:rPr>
            </w:pPr>
            <w:r w:rsidRPr="007345A6">
              <w:rPr>
                <w:sz w:val="20"/>
              </w:rPr>
              <w:t>Assess the incident scene and manage the clean-up and control process.</w:t>
            </w:r>
          </w:p>
          <w:p w14:paraId="628AB7D9" w14:textId="77777777" w:rsidR="00AF6F03" w:rsidRPr="007345A6" w:rsidRDefault="00AF6F03" w:rsidP="007345A6">
            <w:pPr>
              <w:pStyle w:val="ListParagraph"/>
              <w:ind w:left="343" w:hanging="343"/>
              <w:rPr>
                <w:sz w:val="20"/>
              </w:rPr>
            </w:pPr>
            <w:r w:rsidRPr="007345A6">
              <w:rPr>
                <w:sz w:val="20"/>
              </w:rPr>
              <w:t>During emergency evacuation prevent unauthorised access to the site</w:t>
            </w:r>
          </w:p>
          <w:p w14:paraId="7EBBE20F" w14:textId="77777777" w:rsidR="00AF6F03" w:rsidRPr="00530337" w:rsidRDefault="00AF6F03" w:rsidP="007345A6">
            <w:pPr>
              <w:pStyle w:val="ListParagraph"/>
              <w:ind w:left="343" w:hanging="343"/>
              <w:rPr>
                <w:sz w:val="20"/>
              </w:rPr>
            </w:pPr>
            <w:r w:rsidRPr="007345A6">
              <w:rPr>
                <w:sz w:val="20"/>
                <w:lang w:val="en-AU"/>
              </w:rPr>
              <w:t>Upon request contact emergency services.</w:t>
            </w:r>
          </w:p>
        </w:tc>
      </w:tr>
      <w:tr w:rsidR="003A0D3A" w:rsidRPr="00290F8C" w14:paraId="775CAF3D" w14:textId="77777777" w:rsidTr="00122745">
        <w:trPr>
          <w:trHeight w:val="868"/>
        </w:trPr>
        <w:tc>
          <w:tcPr>
            <w:tcW w:w="2455" w:type="dxa"/>
            <w:shd w:val="clear" w:color="auto" w:fill="auto"/>
          </w:tcPr>
          <w:p w14:paraId="0928C4D4" w14:textId="77777777" w:rsidR="00783B43" w:rsidRPr="00335E76" w:rsidRDefault="00701E92" w:rsidP="00143BB2">
            <w:pPr>
              <w:rPr>
                <w:rFonts w:eastAsia="Calibri"/>
                <w:color w:val="000000" w:themeColor="text1"/>
                <w:sz w:val="20"/>
                <w:szCs w:val="20"/>
              </w:rPr>
            </w:pPr>
            <w:r w:rsidRPr="00335E76">
              <w:rPr>
                <w:rFonts w:eastAsia="Calibri"/>
                <w:color w:val="000000" w:themeColor="text1"/>
                <w:sz w:val="20"/>
                <w:szCs w:val="20"/>
              </w:rPr>
              <w:t xml:space="preserve">COMMUNITY LIASON </w:t>
            </w:r>
          </w:p>
          <w:p w14:paraId="7C13B268" w14:textId="1F3A93A3" w:rsidR="003A0D3A" w:rsidRPr="00967102" w:rsidRDefault="00AF6F03" w:rsidP="00143BB2">
            <w:pPr>
              <w:rPr>
                <w:bCs/>
                <w:color w:val="000000" w:themeColor="text1"/>
                <w:sz w:val="20"/>
                <w:szCs w:val="20"/>
              </w:rPr>
            </w:pPr>
            <w:r>
              <w:rPr>
                <w:bCs/>
                <w:color w:val="000000" w:themeColor="text1"/>
                <w:sz w:val="20"/>
                <w:szCs w:val="20"/>
              </w:rPr>
              <w:t>General</w:t>
            </w:r>
            <w:r w:rsidR="007345A6" w:rsidRPr="00335E76">
              <w:rPr>
                <w:bCs/>
                <w:color w:val="000000" w:themeColor="text1"/>
                <w:sz w:val="20"/>
                <w:szCs w:val="20"/>
              </w:rPr>
              <w:t xml:space="preserve"> Manager</w:t>
            </w:r>
            <w:r w:rsidR="005937BC">
              <w:rPr>
                <w:bCs/>
                <w:color w:val="000000" w:themeColor="text1"/>
                <w:sz w:val="20"/>
                <w:szCs w:val="20"/>
              </w:rPr>
              <w:t xml:space="preserve"> &amp; Site Manager</w:t>
            </w:r>
          </w:p>
        </w:tc>
        <w:tc>
          <w:tcPr>
            <w:tcW w:w="7893" w:type="dxa"/>
            <w:shd w:val="clear" w:color="auto" w:fill="auto"/>
          </w:tcPr>
          <w:p w14:paraId="1AB0453B" w14:textId="77777777" w:rsidR="007345A6" w:rsidRPr="003A0D3A" w:rsidRDefault="007345A6" w:rsidP="003A0D3A">
            <w:pPr>
              <w:pStyle w:val="ListParagraph"/>
              <w:ind w:left="376"/>
              <w:rPr>
                <w:rFonts w:eastAsia="Calibri"/>
                <w:bCs w:val="0"/>
                <w:sz w:val="20"/>
                <w:szCs w:val="20"/>
                <w:lang w:val="en-US" w:eastAsia="en-US"/>
              </w:rPr>
            </w:pPr>
            <w:r w:rsidRPr="007345A6">
              <w:rPr>
                <w:rFonts w:eastAsia="Calibri"/>
                <w:bCs w:val="0"/>
                <w:sz w:val="20"/>
                <w:szCs w:val="20"/>
                <w:lang w:val="en-AU" w:eastAsia="en-US"/>
              </w:rPr>
              <w:t>Notify direct neighbours and members of the community about the incident.</w:t>
            </w:r>
          </w:p>
        </w:tc>
      </w:tr>
      <w:tr w:rsidR="003A0D3A" w:rsidRPr="00290F8C" w14:paraId="2A8AC529" w14:textId="77777777" w:rsidTr="00122745">
        <w:trPr>
          <w:trHeight w:val="1199"/>
        </w:trPr>
        <w:tc>
          <w:tcPr>
            <w:tcW w:w="2455" w:type="dxa"/>
            <w:shd w:val="clear" w:color="auto" w:fill="auto"/>
          </w:tcPr>
          <w:p w14:paraId="39BBA9F3" w14:textId="77777777" w:rsidR="00701E92" w:rsidRPr="00335E76" w:rsidRDefault="00701E92" w:rsidP="00143BB2">
            <w:pPr>
              <w:rPr>
                <w:color w:val="000000" w:themeColor="text1"/>
                <w:sz w:val="20"/>
                <w:szCs w:val="20"/>
              </w:rPr>
            </w:pPr>
            <w:r w:rsidRPr="00335E76">
              <w:rPr>
                <w:color w:val="000000" w:themeColor="text1"/>
                <w:sz w:val="20"/>
                <w:szCs w:val="20"/>
              </w:rPr>
              <w:t>INCIDENT NOTIFYER</w:t>
            </w:r>
          </w:p>
          <w:p w14:paraId="6F73B39B" w14:textId="44537673" w:rsidR="003A0D3A" w:rsidRPr="00335E76" w:rsidRDefault="00AF6F03" w:rsidP="00143BB2">
            <w:pPr>
              <w:rPr>
                <w:rFonts w:eastAsia="Calibri"/>
                <w:color w:val="000000" w:themeColor="text1"/>
                <w:sz w:val="20"/>
                <w:szCs w:val="20"/>
              </w:rPr>
            </w:pPr>
            <w:r>
              <w:rPr>
                <w:rFonts w:eastAsia="Calibri"/>
                <w:color w:val="000000" w:themeColor="text1"/>
                <w:sz w:val="20"/>
                <w:szCs w:val="20"/>
              </w:rPr>
              <w:t>General</w:t>
            </w:r>
            <w:r w:rsidR="00701E92" w:rsidRPr="00335E76">
              <w:rPr>
                <w:rFonts w:eastAsia="Calibri"/>
                <w:color w:val="000000" w:themeColor="text1"/>
                <w:sz w:val="20"/>
                <w:szCs w:val="20"/>
              </w:rPr>
              <w:t xml:space="preserve"> </w:t>
            </w:r>
            <w:r w:rsidR="003A0D3A" w:rsidRPr="00335E76">
              <w:rPr>
                <w:rFonts w:eastAsia="Calibri"/>
                <w:color w:val="000000" w:themeColor="text1"/>
                <w:sz w:val="20"/>
                <w:szCs w:val="20"/>
              </w:rPr>
              <w:t>Manager</w:t>
            </w:r>
          </w:p>
          <w:p w14:paraId="44BE2377" w14:textId="77777777" w:rsidR="003A0D3A" w:rsidRPr="00335E76" w:rsidRDefault="003A0D3A" w:rsidP="00530337">
            <w:pPr>
              <w:rPr>
                <w:rFonts w:eastAsia="Calibri"/>
                <w:color w:val="000000" w:themeColor="text1"/>
                <w:sz w:val="20"/>
                <w:szCs w:val="20"/>
              </w:rPr>
            </w:pPr>
          </w:p>
        </w:tc>
        <w:tc>
          <w:tcPr>
            <w:tcW w:w="7893" w:type="dxa"/>
            <w:shd w:val="clear" w:color="auto" w:fill="auto"/>
          </w:tcPr>
          <w:p w14:paraId="4D636445" w14:textId="77777777" w:rsidR="007345A6" w:rsidRPr="007345A6" w:rsidRDefault="007345A6" w:rsidP="007345A6">
            <w:pPr>
              <w:pStyle w:val="ListParagraph"/>
              <w:ind w:left="376"/>
              <w:rPr>
                <w:rFonts w:eastAsia="Calibri"/>
                <w:sz w:val="20"/>
                <w:szCs w:val="20"/>
                <w:lang w:eastAsia="en-US"/>
              </w:rPr>
            </w:pPr>
            <w:r w:rsidRPr="007345A6">
              <w:rPr>
                <w:rFonts w:eastAsia="Calibri"/>
                <w:sz w:val="20"/>
                <w:szCs w:val="20"/>
                <w:lang w:eastAsia="en-US"/>
              </w:rPr>
              <w:t>Assist with Notification of appropriate regulatory authorities of the pollution incident.</w:t>
            </w:r>
          </w:p>
          <w:p w14:paraId="790A9550" w14:textId="77777777" w:rsidR="007345A6" w:rsidRPr="007345A6" w:rsidRDefault="007345A6" w:rsidP="007345A6">
            <w:pPr>
              <w:pStyle w:val="ListParagraph"/>
              <w:ind w:left="376"/>
              <w:rPr>
                <w:rFonts w:eastAsia="Calibri"/>
                <w:sz w:val="20"/>
                <w:szCs w:val="20"/>
              </w:rPr>
            </w:pPr>
            <w:r w:rsidRPr="007345A6">
              <w:rPr>
                <w:rFonts w:eastAsia="Calibri"/>
                <w:sz w:val="20"/>
                <w:szCs w:val="20"/>
              </w:rPr>
              <w:t xml:space="preserve">Obtain and collate information from internal and external services. </w:t>
            </w:r>
          </w:p>
          <w:p w14:paraId="260F0DA2" w14:textId="77777777" w:rsidR="003A0D3A" w:rsidRPr="003A0D3A" w:rsidRDefault="007345A6" w:rsidP="007345A6">
            <w:pPr>
              <w:pStyle w:val="ListParagraph"/>
              <w:ind w:left="376"/>
              <w:rPr>
                <w:rFonts w:eastAsia="Calibri"/>
                <w:bCs w:val="0"/>
                <w:sz w:val="20"/>
                <w:szCs w:val="20"/>
                <w:lang w:val="en-US" w:eastAsia="en-US"/>
              </w:rPr>
            </w:pPr>
            <w:r w:rsidRPr="007345A6">
              <w:rPr>
                <w:rFonts w:eastAsia="Calibri"/>
                <w:bCs w:val="0"/>
                <w:sz w:val="20"/>
                <w:szCs w:val="20"/>
                <w:lang w:val="en-AU" w:eastAsia="en-US"/>
              </w:rPr>
              <w:t>Maintain documentation of evidence provided to authorities.</w:t>
            </w:r>
          </w:p>
        </w:tc>
      </w:tr>
      <w:tr w:rsidR="003A0D3A" w:rsidRPr="00290F8C" w14:paraId="47BFBC19" w14:textId="77777777" w:rsidTr="00122745">
        <w:trPr>
          <w:trHeight w:val="722"/>
        </w:trPr>
        <w:tc>
          <w:tcPr>
            <w:tcW w:w="2455" w:type="dxa"/>
            <w:shd w:val="clear" w:color="auto" w:fill="auto"/>
          </w:tcPr>
          <w:p w14:paraId="28BA9069" w14:textId="77777777" w:rsidR="00701E92" w:rsidRPr="00335E76" w:rsidRDefault="00701E92" w:rsidP="00143BB2">
            <w:pPr>
              <w:rPr>
                <w:rFonts w:eastAsia="Calibri"/>
                <w:color w:val="000000" w:themeColor="text1"/>
                <w:sz w:val="20"/>
                <w:szCs w:val="20"/>
              </w:rPr>
            </w:pPr>
            <w:r w:rsidRPr="00335E76">
              <w:rPr>
                <w:rFonts w:eastAsia="Calibri"/>
                <w:color w:val="000000" w:themeColor="text1"/>
                <w:sz w:val="20"/>
                <w:szCs w:val="20"/>
              </w:rPr>
              <w:t>INTERNAL COMMUNICATIONS MANAGER</w:t>
            </w:r>
          </w:p>
          <w:p w14:paraId="1842CFCF" w14:textId="3EEF1B8A" w:rsidR="003A0D3A" w:rsidRPr="00335E76" w:rsidRDefault="00AF6F03" w:rsidP="00530337">
            <w:pPr>
              <w:rPr>
                <w:rFonts w:eastAsia="Calibri"/>
                <w:color w:val="000000" w:themeColor="text1"/>
                <w:sz w:val="20"/>
                <w:szCs w:val="20"/>
              </w:rPr>
            </w:pPr>
            <w:r>
              <w:rPr>
                <w:rFonts w:eastAsia="Calibri"/>
                <w:color w:val="000000" w:themeColor="text1"/>
                <w:sz w:val="20"/>
                <w:szCs w:val="20"/>
              </w:rPr>
              <w:t>HSEQ Officer</w:t>
            </w:r>
          </w:p>
        </w:tc>
        <w:tc>
          <w:tcPr>
            <w:tcW w:w="7893" w:type="dxa"/>
            <w:shd w:val="clear" w:color="auto" w:fill="auto"/>
          </w:tcPr>
          <w:p w14:paraId="562AEC80" w14:textId="6E11BC9A" w:rsidR="003A0D3A" w:rsidRPr="003A0D3A" w:rsidRDefault="003A0D3A" w:rsidP="003A0D3A">
            <w:pPr>
              <w:pStyle w:val="ListParagraph"/>
              <w:ind w:left="376"/>
              <w:rPr>
                <w:rFonts w:eastAsia="Calibri"/>
                <w:bCs w:val="0"/>
                <w:sz w:val="20"/>
                <w:szCs w:val="20"/>
                <w:lang w:val="en-US" w:eastAsia="en-US"/>
              </w:rPr>
            </w:pPr>
            <w:r w:rsidRPr="003A0D3A">
              <w:rPr>
                <w:rFonts w:eastAsia="Calibri"/>
                <w:bCs w:val="0"/>
                <w:sz w:val="20"/>
                <w:szCs w:val="20"/>
                <w:lang w:val="en-US" w:eastAsia="en-US"/>
              </w:rPr>
              <w:t xml:space="preserve">Manage internal communications within </w:t>
            </w:r>
            <w:r w:rsidR="00AF6F03">
              <w:rPr>
                <w:rFonts w:eastAsia="Calibri"/>
                <w:bCs w:val="0"/>
                <w:sz w:val="20"/>
                <w:szCs w:val="20"/>
                <w:lang w:val="en-US" w:eastAsia="en-US"/>
              </w:rPr>
              <w:t>PineGro</w:t>
            </w:r>
            <w:r w:rsidRPr="003A0D3A">
              <w:rPr>
                <w:rFonts w:eastAsia="Calibri"/>
                <w:bCs w:val="0"/>
                <w:sz w:val="20"/>
                <w:szCs w:val="20"/>
                <w:lang w:val="en-US" w:eastAsia="en-US"/>
              </w:rPr>
              <w:t xml:space="preserve"> </w:t>
            </w:r>
          </w:p>
        </w:tc>
      </w:tr>
    </w:tbl>
    <w:p w14:paraId="0B3A9300" w14:textId="3D636995" w:rsidR="003A0D3A" w:rsidRDefault="003A0D3A" w:rsidP="00823FCB">
      <w:pPr>
        <w:pStyle w:val="Heading1"/>
        <w:ind w:left="284"/>
      </w:pPr>
      <w:bookmarkStart w:id="20" w:name="_Toc67032818"/>
      <w:r>
        <w:t>Pollution Response Key Contacts</w:t>
      </w:r>
      <w:bookmarkEnd w:id="20"/>
    </w:p>
    <w:p w14:paraId="61261022" w14:textId="44F9F4E8" w:rsidR="00CB0308" w:rsidRDefault="00CB0308" w:rsidP="006132DD">
      <w:pPr>
        <w:ind w:left="284"/>
        <w:jc w:val="both"/>
      </w:pPr>
      <w:r>
        <w:t xml:space="preserve">Any pollution incident satisfying the material harm threshold must be immediately reported to relevant statutory authorities by either the </w:t>
      </w:r>
      <w:r w:rsidR="006D3929">
        <w:t>General</w:t>
      </w:r>
      <w:r>
        <w:t xml:space="preserve"> Manager or </w:t>
      </w:r>
      <w:r w:rsidR="006D3929">
        <w:t>HSEQ Officer</w:t>
      </w:r>
      <w:r>
        <w:t xml:space="preserve">. </w:t>
      </w:r>
    </w:p>
    <w:p w14:paraId="24E4DA6F" w14:textId="77777777" w:rsidR="0097012A" w:rsidRDefault="00CB0308" w:rsidP="006132DD">
      <w:pPr>
        <w:ind w:left="284"/>
        <w:jc w:val="both"/>
      </w:pPr>
      <w:r>
        <w:t xml:space="preserve">In cases where material harm level cannot be immediately </w:t>
      </w:r>
      <w:r w:rsidR="00D371BA">
        <w:t>assessed,</w:t>
      </w:r>
      <w:r>
        <w:t xml:space="preserve"> or insuffi</w:t>
      </w:r>
      <w:r w:rsidR="00F70B84">
        <w:t>ci</w:t>
      </w:r>
      <w:r>
        <w:t xml:space="preserve">ent information is available on the </w:t>
      </w:r>
      <w:r w:rsidR="00F70B84">
        <w:t>severity</w:t>
      </w:r>
      <w:r>
        <w:t xml:space="preserve"> of the incident, the general advice is to </w:t>
      </w:r>
      <w:r w:rsidR="00F70B84">
        <w:t xml:space="preserve">notify the Relevant Authorities and discuss that the situation could not be fully assessed. </w:t>
      </w:r>
      <w:r w:rsidR="00EE6A63">
        <w:t>The incident notification should be limited to facts known and records of the notification must be documented. The following facts should be provided at the time of notification: Location &amp; time, Type of incident (</w:t>
      </w:r>
      <w:r w:rsidR="00D371BA">
        <w:t>e.g.</w:t>
      </w:r>
      <w:r w:rsidR="00EE6A63">
        <w:t>, fire, spill, escape, explosion) and Initial response taken</w:t>
      </w:r>
      <w:r w:rsidR="00F2514A">
        <w:t>.</w:t>
      </w:r>
    </w:p>
    <w:p w14:paraId="6F5C53C0" w14:textId="77777777" w:rsidR="003A0D3A" w:rsidRPr="00040074" w:rsidRDefault="003A0D3A" w:rsidP="00FA6A66">
      <w:pPr>
        <w:pStyle w:val="Heading1"/>
        <w:rPr>
          <w:rFonts w:eastAsia="Times New Roman"/>
        </w:rPr>
      </w:pPr>
      <w:bookmarkStart w:id="21" w:name="_Toc67032819"/>
      <w:r>
        <w:rPr>
          <w:rFonts w:eastAsia="Times New Roman"/>
        </w:rPr>
        <w:lastRenderedPageBreak/>
        <w:t>Regulatory Contacts</w:t>
      </w:r>
      <w:bookmarkEnd w:id="21"/>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225"/>
        <w:gridCol w:w="2698"/>
        <w:gridCol w:w="2283"/>
      </w:tblGrid>
      <w:tr w:rsidR="003A0D3A" w:rsidRPr="00290F8C" w14:paraId="1ACDFCA1" w14:textId="77777777" w:rsidTr="00252A40">
        <w:tc>
          <w:tcPr>
            <w:tcW w:w="5225" w:type="dxa"/>
            <w:shd w:val="clear" w:color="auto" w:fill="auto"/>
          </w:tcPr>
          <w:p w14:paraId="4405D400" w14:textId="77777777" w:rsidR="003A0D3A" w:rsidRPr="003A0D3A" w:rsidRDefault="003A0D3A" w:rsidP="003A0D3A">
            <w:pPr>
              <w:rPr>
                <w:rFonts w:eastAsia="Calibri"/>
                <w:b/>
                <w:sz w:val="20"/>
                <w:szCs w:val="20"/>
              </w:rPr>
            </w:pPr>
            <w:r w:rsidRPr="003A0D3A">
              <w:rPr>
                <w:rFonts w:eastAsia="Calibri"/>
                <w:b/>
                <w:sz w:val="20"/>
                <w:szCs w:val="20"/>
              </w:rPr>
              <w:t>Type</w:t>
            </w:r>
          </w:p>
        </w:tc>
        <w:tc>
          <w:tcPr>
            <w:tcW w:w="0" w:type="auto"/>
          </w:tcPr>
          <w:p w14:paraId="2EA2E987" w14:textId="77777777" w:rsidR="003A0D3A" w:rsidRPr="003A0D3A" w:rsidRDefault="003A0D3A" w:rsidP="003A0D3A">
            <w:pPr>
              <w:rPr>
                <w:rFonts w:eastAsia="Calibri"/>
                <w:b/>
                <w:sz w:val="20"/>
                <w:szCs w:val="20"/>
              </w:rPr>
            </w:pPr>
            <w:r w:rsidRPr="003A0D3A">
              <w:rPr>
                <w:rFonts w:eastAsia="Calibri"/>
                <w:b/>
                <w:sz w:val="20"/>
                <w:szCs w:val="20"/>
              </w:rPr>
              <w:t>Contact Details</w:t>
            </w:r>
          </w:p>
        </w:tc>
        <w:tc>
          <w:tcPr>
            <w:tcW w:w="2283" w:type="dxa"/>
            <w:shd w:val="clear" w:color="auto" w:fill="auto"/>
          </w:tcPr>
          <w:p w14:paraId="3AE5BE9A" w14:textId="77777777" w:rsidR="003A0D3A" w:rsidRPr="003A0D3A" w:rsidRDefault="003A0D3A" w:rsidP="003A0D3A">
            <w:pPr>
              <w:rPr>
                <w:rFonts w:eastAsia="Calibri"/>
                <w:b/>
                <w:sz w:val="20"/>
                <w:szCs w:val="20"/>
              </w:rPr>
            </w:pPr>
            <w:r w:rsidRPr="003A0D3A">
              <w:rPr>
                <w:rFonts w:eastAsia="Calibri"/>
                <w:b/>
                <w:sz w:val="20"/>
                <w:szCs w:val="20"/>
              </w:rPr>
              <w:t>Role Required to Contact</w:t>
            </w:r>
          </w:p>
        </w:tc>
      </w:tr>
      <w:tr w:rsidR="0066307B" w:rsidRPr="00290F8C" w14:paraId="2A5BDCE3" w14:textId="77777777" w:rsidTr="00252A40">
        <w:tc>
          <w:tcPr>
            <w:tcW w:w="5225" w:type="dxa"/>
            <w:shd w:val="clear" w:color="auto" w:fill="auto"/>
          </w:tcPr>
          <w:p w14:paraId="6B61686E" w14:textId="77777777" w:rsidR="0066307B" w:rsidRPr="007B2E7F" w:rsidRDefault="0066307B" w:rsidP="00143BB2">
            <w:pPr>
              <w:rPr>
                <w:rFonts w:eastAsia="Calibri"/>
                <w:sz w:val="20"/>
                <w:szCs w:val="20"/>
              </w:rPr>
            </w:pPr>
            <w:r w:rsidRPr="007B2E7F">
              <w:rPr>
                <w:rFonts w:eastAsia="Calibri"/>
                <w:sz w:val="20"/>
                <w:szCs w:val="20"/>
              </w:rPr>
              <w:t>Emergency Services (NSW Fire &amp; Rescue)</w:t>
            </w:r>
          </w:p>
        </w:tc>
        <w:tc>
          <w:tcPr>
            <w:tcW w:w="0" w:type="auto"/>
          </w:tcPr>
          <w:p w14:paraId="12F029CB" w14:textId="77777777" w:rsidR="0066307B" w:rsidRPr="007B2E7F" w:rsidRDefault="0066307B" w:rsidP="00143BB2">
            <w:pPr>
              <w:rPr>
                <w:rFonts w:eastAsia="Calibri"/>
                <w:sz w:val="20"/>
                <w:szCs w:val="20"/>
              </w:rPr>
            </w:pPr>
            <w:r w:rsidRPr="007B2E7F">
              <w:rPr>
                <w:rFonts w:eastAsia="Calibri"/>
                <w:sz w:val="20"/>
                <w:szCs w:val="20"/>
              </w:rPr>
              <w:t>000</w:t>
            </w:r>
          </w:p>
        </w:tc>
        <w:tc>
          <w:tcPr>
            <w:tcW w:w="2283" w:type="dxa"/>
            <w:vMerge w:val="restart"/>
            <w:shd w:val="clear" w:color="auto" w:fill="auto"/>
          </w:tcPr>
          <w:p w14:paraId="227FFE88" w14:textId="77777777" w:rsidR="0066307B" w:rsidRDefault="0066307B" w:rsidP="00701E92">
            <w:pPr>
              <w:rPr>
                <w:rFonts w:eastAsia="Calibri"/>
                <w:sz w:val="20"/>
                <w:szCs w:val="20"/>
              </w:rPr>
            </w:pPr>
          </w:p>
          <w:p w14:paraId="23545A36" w14:textId="77777777" w:rsidR="0066307B" w:rsidRDefault="0066307B" w:rsidP="00701E92">
            <w:pPr>
              <w:rPr>
                <w:rFonts w:eastAsia="Calibri"/>
                <w:sz w:val="20"/>
                <w:szCs w:val="20"/>
              </w:rPr>
            </w:pPr>
          </w:p>
          <w:p w14:paraId="761582EF" w14:textId="0B5A2C74" w:rsidR="0066307B" w:rsidRPr="007B2E7F" w:rsidRDefault="0066307B" w:rsidP="00701E92">
            <w:pPr>
              <w:rPr>
                <w:rFonts w:eastAsia="Calibri"/>
                <w:sz w:val="20"/>
                <w:szCs w:val="20"/>
              </w:rPr>
            </w:pPr>
            <w:r>
              <w:rPr>
                <w:rFonts w:eastAsia="Calibri"/>
                <w:sz w:val="20"/>
                <w:szCs w:val="20"/>
              </w:rPr>
              <w:t>General</w:t>
            </w:r>
            <w:r w:rsidRPr="007B2E7F">
              <w:rPr>
                <w:rFonts w:eastAsia="Calibri"/>
                <w:sz w:val="20"/>
                <w:szCs w:val="20"/>
              </w:rPr>
              <w:t xml:space="preserve"> Manager</w:t>
            </w:r>
            <w:r>
              <w:rPr>
                <w:rFonts w:eastAsia="Calibri"/>
                <w:sz w:val="20"/>
                <w:szCs w:val="20"/>
              </w:rPr>
              <w:t xml:space="preserve"> / HSEQ Officer</w:t>
            </w:r>
          </w:p>
          <w:p w14:paraId="506AC030" w14:textId="325F16F7" w:rsidR="0066307B" w:rsidRPr="003A0D3A" w:rsidRDefault="0066307B" w:rsidP="004552AE">
            <w:pPr>
              <w:rPr>
                <w:rFonts w:eastAsia="Calibri"/>
                <w:sz w:val="20"/>
                <w:szCs w:val="20"/>
              </w:rPr>
            </w:pPr>
          </w:p>
        </w:tc>
      </w:tr>
      <w:tr w:rsidR="0066307B" w:rsidRPr="00290F8C" w14:paraId="24C0B4C0" w14:textId="77777777" w:rsidTr="004C7CDD">
        <w:tc>
          <w:tcPr>
            <w:tcW w:w="5225" w:type="dxa"/>
            <w:shd w:val="clear" w:color="auto" w:fill="auto"/>
            <w:vAlign w:val="center"/>
          </w:tcPr>
          <w:p w14:paraId="2135B613" w14:textId="77777777" w:rsidR="0066307B" w:rsidRPr="007B2E7F" w:rsidRDefault="0066307B" w:rsidP="004C7CDD">
            <w:pPr>
              <w:rPr>
                <w:rFonts w:eastAsia="Calibri"/>
                <w:sz w:val="20"/>
                <w:szCs w:val="20"/>
              </w:rPr>
            </w:pPr>
            <w:r w:rsidRPr="007B2E7F">
              <w:rPr>
                <w:rFonts w:eastAsia="Calibri"/>
                <w:sz w:val="20"/>
                <w:szCs w:val="20"/>
              </w:rPr>
              <w:t>Department of Environment &amp; Heritage (NSW EPA)</w:t>
            </w:r>
          </w:p>
        </w:tc>
        <w:tc>
          <w:tcPr>
            <w:tcW w:w="0" w:type="auto"/>
          </w:tcPr>
          <w:p w14:paraId="2496C6EE" w14:textId="77777777" w:rsidR="0066307B" w:rsidRDefault="0066307B" w:rsidP="00EE6A63">
            <w:pPr>
              <w:rPr>
                <w:rFonts w:eastAsia="Calibri"/>
                <w:sz w:val="20"/>
                <w:szCs w:val="20"/>
              </w:rPr>
            </w:pPr>
            <w:r w:rsidRPr="007B2E7F">
              <w:rPr>
                <w:rFonts w:eastAsia="Calibri"/>
                <w:sz w:val="20"/>
                <w:szCs w:val="20"/>
              </w:rPr>
              <w:t xml:space="preserve">02 9695 2777, </w:t>
            </w:r>
          </w:p>
          <w:p w14:paraId="475A4BA3" w14:textId="77777777" w:rsidR="0066307B" w:rsidRPr="007B2E7F" w:rsidRDefault="0066307B" w:rsidP="00EE6A63">
            <w:pPr>
              <w:rPr>
                <w:rFonts w:eastAsia="Calibri"/>
                <w:sz w:val="20"/>
                <w:szCs w:val="20"/>
              </w:rPr>
            </w:pPr>
            <w:r w:rsidRPr="007B2E7F">
              <w:rPr>
                <w:rFonts w:eastAsia="Calibri"/>
                <w:sz w:val="20"/>
                <w:szCs w:val="20"/>
              </w:rPr>
              <w:t>Environment Line: 131 555</w:t>
            </w:r>
          </w:p>
        </w:tc>
        <w:tc>
          <w:tcPr>
            <w:tcW w:w="2283" w:type="dxa"/>
            <w:vMerge/>
            <w:shd w:val="clear" w:color="auto" w:fill="auto"/>
          </w:tcPr>
          <w:p w14:paraId="6E148860" w14:textId="77777777" w:rsidR="0066307B" w:rsidRPr="003A0D3A" w:rsidRDefault="0066307B" w:rsidP="00143BB2">
            <w:pPr>
              <w:rPr>
                <w:rFonts w:eastAsia="Calibri"/>
                <w:sz w:val="20"/>
                <w:szCs w:val="20"/>
              </w:rPr>
            </w:pPr>
          </w:p>
        </w:tc>
      </w:tr>
      <w:tr w:rsidR="0066307B" w:rsidRPr="00290F8C" w14:paraId="4C00C245" w14:textId="77777777" w:rsidTr="00252A40">
        <w:tc>
          <w:tcPr>
            <w:tcW w:w="5225" w:type="dxa"/>
            <w:shd w:val="clear" w:color="auto" w:fill="auto"/>
          </w:tcPr>
          <w:p w14:paraId="0FE2F68E" w14:textId="77777777" w:rsidR="0066307B" w:rsidRPr="007B2E7F" w:rsidRDefault="0066307B" w:rsidP="00143BB2">
            <w:pPr>
              <w:rPr>
                <w:rFonts w:eastAsia="Calibri"/>
                <w:sz w:val="20"/>
                <w:szCs w:val="20"/>
              </w:rPr>
            </w:pPr>
            <w:r w:rsidRPr="007B2E7F">
              <w:rPr>
                <w:rFonts w:eastAsia="Calibri"/>
                <w:sz w:val="20"/>
                <w:szCs w:val="20"/>
              </w:rPr>
              <w:t>Ministry of Health (Pollution Incident)</w:t>
            </w:r>
          </w:p>
        </w:tc>
        <w:tc>
          <w:tcPr>
            <w:tcW w:w="0" w:type="auto"/>
          </w:tcPr>
          <w:p w14:paraId="11196008" w14:textId="77777777" w:rsidR="0066307B" w:rsidRPr="007B2E7F" w:rsidRDefault="0066307B" w:rsidP="00143BB2">
            <w:pPr>
              <w:rPr>
                <w:rFonts w:eastAsia="Calibri"/>
                <w:sz w:val="20"/>
                <w:szCs w:val="20"/>
              </w:rPr>
            </w:pPr>
            <w:r w:rsidRPr="007B2E7F">
              <w:rPr>
                <w:rFonts w:eastAsia="Calibri"/>
                <w:sz w:val="20"/>
                <w:szCs w:val="20"/>
              </w:rPr>
              <w:t>02 9391 9000</w:t>
            </w:r>
          </w:p>
        </w:tc>
        <w:tc>
          <w:tcPr>
            <w:tcW w:w="2283" w:type="dxa"/>
            <w:vMerge/>
            <w:shd w:val="clear" w:color="auto" w:fill="auto"/>
          </w:tcPr>
          <w:p w14:paraId="1585E076" w14:textId="77777777" w:rsidR="0066307B" w:rsidRPr="003A0D3A" w:rsidRDefault="0066307B" w:rsidP="00143BB2">
            <w:pPr>
              <w:rPr>
                <w:rFonts w:eastAsia="Calibri"/>
                <w:sz w:val="20"/>
                <w:szCs w:val="20"/>
              </w:rPr>
            </w:pPr>
          </w:p>
        </w:tc>
      </w:tr>
      <w:tr w:rsidR="0066307B" w:rsidRPr="00290F8C" w14:paraId="2B83892D" w14:textId="77777777" w:rsidTr="00252A40">
        <w:tc>
          <w:tcPr>
            <w:tcW w:w="5225" w:type="dxa"/>
            <w:shd w:val="clear" w:color="auto" w:fill="auto"/>
          </w:tcPr>
          <w:p w14:paraId="54299BC5" w14:textId="77777777" w:rsidR="0066307B" w:rsidRPr="007B2E7F" w:rsidRDefault="0066307B" w:rsidP="00AB2C51">
            <w:pPr>
              <w:rPr>
                <w:rFonts w:eastAsia="Calibri"/>
                <w:sz w:val="20"/>
                <w:szCs w:val="20"/>
              </w:rPr>
            </w:pPr>
            <w:r w:rsidRPr="007B2E7F">
              <w:rPr>
                <w:rFonts w:eastAsia="Calibri"/>
                <w:sz w:val="20"/>
                <w:szCs w:val="20"/>
              </w:rPr>
              <w:t>Work safe NSW</w:t>
            </w:r>
          </w:p>
        </w:tc>
        <w:tc>
          <w:tcPr>
            <w:tcW w:w="0" w:type="auto"/>
          </w:tcPr>
          <w:p w14:paraId="5B49B213" w14:textId="77777777" w:rsidR="0066307B" w:rsidRPr="007B2E7F" w:rsidRDefault="0066307B" w:rsidP="00143BB2">
            <w:pPr>
              <w:rPr>
                <w:rFonts w:eastAsia="Calibri"/>
                <w:sz w:val="20"/>
                <w:szCs w:val="20"/>
              </w:rPr>
            </w:pPr>
            <w:r w:rsidRPr="007B2E7F">
              <w:rPr>
                <w:rFonts w:eastAsia="Calibri"/>
                <w:sz w:val="20"/>
                <w:szCs w:val="20"/>
              </w:rPr>
              <w:t>13 10 50</w:t>
            </w:r>
          </w:p>
        </w:tc>
        <w:tc>
          <w:tcPr>
            <w:tcW w:w="2283" w:type="dxa"/>
            <w:vMerge/>
            <w:shd w:val="clear" w:color="auto" w:fill="auto"/>
          </w:tcPr>
          <w:p w14:paraId="3541771E" w14:textId="77777777" w:rsidR="0066307B" w:rsidRPr="003A0D3A" w:rsidRDefault="0066307B" w:rsidP="00143BB2">
            <w:pPr>
              <w:rPr>
                <w:rFonts w:eastAsia="Calibri"/>
                <w:sz w:val="20"/>
                <w:szCs w:val="20"/>
              </w:rPr>
            </w:pPr>
          </w:p>
        </w:tc>
      </w:tr>
      <w:tr w:rsidR="0066307B" w:rsidRPr="00290F8C" w14:paraId="7EBA57F7" w14:textId="77777777" w:rsidTr="00252A40">
        <w:tc>
          <w:tcPr>
            <w:tcW w:w="5225" w:type="dxa"/>
            <w:shd w:val="clear" w:color="auto" w:fill="auto"/>
          </w:tcPr>
          <w:p w14:paraId="70323D90" w14:textId="77777777" w:rsidR="0066307B" w:rsidRPr="007B2E7F" w:rsidRDefault="0066307B" w:rsidP="00143BB2">
            <w:pPr>
              <w:rPr>
                <w:rFonts w:eastAsia="Calibri"/>
                <w:sz w:val="20"/>
                <w:szCs w:val="20"/>
              </w:rPr>
            </w:pPr>
            <w:r w:rsidRPr="007B2E7F">
              <w:rPr>
                <w:rFonts w:eastAsia="Calibri"/>
                <w:sz w:val="20"/>
                <w:szCs w:val="20"/>
              </w:rPr>
              <w:t xml:space="preserve">Poisons Information </w:t>
            </w:r>
          </w:p>
        </w:tc>
        <w:tc>
          <w:tcPr>
            <w:tcW w:w="0" w:type="auto"/>
          </w:tcPr>
          <w:p w14:paraId="5270C2AF" w14:textId="77777777" w:rsidR="0066307B" w:rsidRPr="007B2E7F" w:rsidRDefault="0066307B" w:rsidP="00143BB2">
            <w:pPr>
              <w:rPr>
                <w:rFonts w:eastAsia="Calibri"/>
                <w:sz w:val="20"/>
                <w:szCs w:val="20"/>
              </w:rPr>
            </w:pPr>
            <w:r w:rsidRPr="007B2E7F">
              <w:rPr>
                <w:rFonts w:eastAsia="Calibri"/>
                <w:sz w:val="20"/>
                <w:szCs w:val="20"/>
              </w:rPr>
              <w:t>13 11 26</w:t>
            </w:r>
          </w:p>
        </w:tc>
        <w:tc>
          <w:tcPr>
            <w:tcW w:w="2283" w:type="dxa"/>
            <w:vMerge/>
            <w:shd w:val="clear" w:color="auto" w:fill="auto"/>
          </w:tcPr>
          <w:p w14:paraId="4AE999B3" w14:textId="77777777" w:rsidR="0066307B" w:rsidRPr="003A0D3A" w:rsidRDefault="0066307B" w:rsidP="00143BB2">
            <w:pPr>
              <w:rPr>
                <w:rFonts w:eastAsia="Calibri"/>
                <w:sz w:val="20"/>
                <w:szCs w:val="20"/>
              </w:rPr>
            </w:pPr>
          </w:p>
        </w:tc>
      </w:tr>
      <w:tr w:rsidR="0066307B" w:rsidRPr="00290F8C" w14:paraId="56823903" w14:textId="77777777" w:rsidTr="00252A40">
        <w:tc>
          <w:tcPr>
            <w:tcW w:w="5225" w:type="dxa"/>
            <w:shd w:val="clear" w:color="auto" w:fill="auto"/>
          </w:tcPr>
          <w:p w14:paraId="2957EB6F" w14:textId="6EA0F3CC" w:rsidR="0066307B" w:rsidRPr="007B2E7F" w:rsidRDefault="0066307B" w:rsidP="00143BB2">
            <w:pPr>
              <w:rPr>
                <w:rFonts w:eastAsia="Calibri"/>
                <w:sz w:val="20"/>
                <w:szCs w:val="20"/>
              </w:rPr>
            </w:pPr>
            <w:r>
              <w:rPr>
                <w:rFonts w:eastAsia="Calibri"/>
                <w:sz w:val="20"/>
                <w:szCs w:val="20"/>
              </w:rPr>
              <w:t>Sydney Catchment Authority</w:t>
            </w:r>
          </w:p>
        </w:tc>
        <w:tc>
          <w:tcPr>
            <w:tcW w:w="0" w:type="auto"/>
          </w:tcPr>
          <w:p w14:paraId="2CEFCA9B" w14:textId="0D714A5C" w:rsidR="0066307B" w:rsidRPr="007B2E7F" w:rsidRDefault="0066307B" w:rsidP="00143BB2">
            <w:pPr>
              <w:rPr>
                <w:rFonts w:eastAsia="Calibri"/>
                <w:sz w:val="20"/>
                <w:szCs w:val="20"/>
              </w:rPr>
            </w:pPr>
            <w:r>
              <w:rPr>
                <w:rFonts w:eastAsia="Calibri"/>
                <w:sz w:val="20"/>
                <w:szCs w:val="20"/>
              </w:rPr>
              <w:t>1300 722 468</w:t>
            </w:r>
          </w:p>
        </w:tc>
        <w:tc>
          <w:tcPr>
            <w:tcW w:w="2283" w:type="dxa"/>
            <w:vMerge/>
            <w:shd w:val="clear" w:color="auto" w:fill="auto"/>
          </w:tcPr>
          <w:p w14:paraId="063C6884" w14:textId="77777777" w:rsidR="0066307B" w:rsidRPr="003A0D3A" w:rsidRDefault="0066307B" w:rsidP="00143BB2">
            <w:pPr>
              <w:rPr>
                <w:rFonts w:eastAsia="Calibri"/>
                <w:sz w:val="20"/>
                <w:szCs w:val="20"/>
              </w:rPr>
            </w:pPr>
          </w:p>
        </w:tc>
      </w:tr>
    </w:tbl>
    <w:p w14:paraId="66792FFF" w14:textId="15FA5C97" w:rsidR="003A0D3A" w:rsidRPr="00040074" w:rsidRDefault="003A0D3A" w:rsidP="00BB2FC3">
      <w:pPr>
        <w:pStyle w:val="Heading1"/>
        <w:rPr>
          <w:rFonts w:eastAsia="Calibri"/>
        </w:rPr>
      </w:pPr>
      <w:bookmarkStart w:id="22" w:name="_Toc67032820"/>
      <w:r>
        <w:rPr>
          <w:rFonts w:eastAsia="Calibri"/>
        </w:rPr>
        <w:t>External Services Contacts</w:t>
      </w:r>
      <w:bookmarkEnd w:id="22"/>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397"/>
        <w:gridCol w:w="2511"/>
        <w:gridCol w:w="4298"/>
      </w:tblGrid>
      <w:tr w:rsidR="003A0D3A" w:rsidRPr="00290F8C" w14:paraId="5D681BDC" w14:textId="77777777" w:rsidTr="00252A40">
        <w:trPr>
          <w:trHeight w:val="599"/>
        </w:trPr>
        <w:tc>
          <w:tcPr>
            <w:tcW w:w="3397" w:type="dxa"/>
            <w:shd w:val="clear" w:color="auto" w:fill="auto"/>
          </w:tcPr>
          <w:p w14:paraId="5233409F" w14:textId="77777777" w:rsidR="003A0D3A" w:rsidRPr="00321A83" w:rsidRDefault="003A0D3A" w:rsidP="00143BB2">
            <w:pPr>
              <w:rPr>
                <w:rFonts w:eastAsia="Calibri"/>
                <w:b/>
                <w:sz w:val="20"/>
                <w:szCs w:val="20"/>
              </w:rPr>
            </w:pPr>
            <w:r w:rsidRPr="00321A83">
              <w:rPr>
                <w:rFonts w:eastAsia="Calibri"/>
                <w:b/>
                <w:sz w:val="20"/>
                <w:szCs w:val="20"/>
              </w:rPr>
              <w:t>Type</w:t>
            </w:r>
          </w:p>
        </w:tc>
        <w:tc>
          <w:tcPr>
            <w:tcW w:w="2511" w:type="dxa"/>
          </w:tcPr>
          <w:p w14:paraId="1342FEB0" w14:textId="77777777" w:rsidR="003A0D3A" w:rsidRPr="00321A83" w:rsidRDefault="003A0D3A" w:rsidP="00143BB2">
            <w:pPr>
              <w:rPr>
                <w:rFonts w:eastAsia="Calibri"/>
                <w:b/>
                <w:sz w:val="20"/>
                <w:szCs w:val="20"/>
              </w:rPr>
            </w:pPr>
            <w:r w:rsidRPr="00321A83">
              <w:rPr>
                <w:rFonts w:eastAsia="Calibri"/>
                <w:b/>
                <w:sz w:val="20"/>
                <w:szCs w:val="20"/>
              </w:rPr>
              <w:t>Contact Details</w:t>
            </w:r>
          </w:p>
        </w:tc>
        <w:tc>
          <w:tcPr>
            <w:tcW w:w="4298" w:type="dxa"/>
            <w:shd w:val="clear" w:color="auto" w:fill="auto"/>
          </w:tcPr>
          <w:p w14:paraId="0C316122" w14:textId="53F2AC56" w:rsidR="003A0D3A" w:rsidRPr="00321A83" w:rsidRDefault="003A0D3A" w:rsidP="00143BB2">
            <w:pPr>
              <w:rPr>
                <w:rFonts w:eastAsia="Calibri"/>
                <w:b/>
                <w:sz w:val="20"/>
                <w:szCs w:val="20"/>
              </w:rPr>
            </w:pPr>
            <w:r w:rsidRPr="00321A83">
              <w:rPr>
                <w:rFonts w:eastAsia="Calibri"/>
                <w:b/>
                <w:sz w:val="20"/>
                <w:szCs w:val="20"/>
              </w:rPr>
              <w:t xml:space="preserve">Role </w:t>
            </w:r>
            <w:r w:rsidR="00FA1513">
              <w:rPr>
                <w:rFonts w:eastAsia="Calibri"/>
                <w:b/>
                <w:sz w:val="20"/>
                <w:szCs w:val="20"/>
              </w:rPr>
              <w:t>responsible for identifying local authority and nearest public health units.</w:t>
            </w:r>
          </w:p>
        </w:tc>
      </w:tr>
      <w:tr w:rsidR="007345A6" w:rsidRPr="00290F8C" w14:paraId="35E95F5F" w14:textId="77777777" w:rsidTr="00483CA6">
        <w:trPr>
          <w:trHeight w:val="618"/>
        </w:trPr>
        <w:tc>
          <w:tcPr>
            <w:tcW w:w="3397" w:type="dxa"/>
            <w:shd w:val="clear" w:color="auto" w:fill="auto"/>
            <w:vAlign w:val="center"/>
          </w:tcPr>
          <w:p w14:paraId="7E019DD6" w14:textId="0E527D01" w:rsidR="007345A6" w:rsidRPr="00633636" w:rsidRDefault="007345A6" w:rsidP="00483CA6">
            <w:pPr>
              <w:ind w:left="34"/>
              <w:rPr>
                <w:sz w:val="20"/>
                <w:szCs w:val="20"/>
              </w:rPr>
            </w:pPr>
            <w:r w:rsidRPr="00633636">
              <w:rPr>
                <w:sz w:val="20"/>
                <w:szCs w:val="20"/>
              </w:rPr>
              <w:t>Electricity Supplier</w:t>
            </w:r>
            <w:r w:rsidR="009F1862" w:rsidRPr="00633636">
              <w:rPr>
                <w:sz w:val="20"/>
                <w:szCs w:val="20"/>
              </w:rPr>
              <w:t xml:space="preserve"> – </w:t>
            </w:r>
            <w:r w:rsidR="00633636" w:rsidRPr="00633636">
              <w:rPr>
                <w:sz w:val="20"/>
                <w:szCs w:val="20"/>
              </w:rPr>
              <w:t>Origen Energy</w:t>
            </w:r>
          </w:p>
        </w:tc>
        <w:tc>
          <w:tcPr>
            <w:tcW w:w="2511" w:type="dxa"/>
            <w:shd w:val="clear" w:color="auto" w:fill="auto"/>
            <w:vAlign w:val="center"/>
          </w:tcPr>
          <w:p w14:paraId="1F110F8F" w14:textId="1F4C62C4" w:rsidR="007345A6" w:rsidRPr="00040D8D" w:rsidRDefault="00633636" w:rsidP="00483CA6">
            <w:pPr>
              <w:rPr>
                <w:rFonts w:eastAsia="Calibri"/>
                <w:color w:val="000000" w:themeColor="text1"/>
                <w:sz w:val="20"/>
                <w:szCs w:val="20"/>
              </w:rPr>
            </w:pPr>
            <w:r w:rsidRPr="00040D8D">
              <w:rPr>
                <w:color w:val="000000" w:themeColor="text1"/>
                <w:sz w:val="20"/>
                <w:szCs w:val="20"/>
                <w:shd w:val="clear" w:color="auto" w:fill="FFFFFF"/>
              </w:rPr>
              <w:t>1300 137 427</w:t>
            </w:r>
          </w:p>
        </w:tc>
        <w:tc>
          <w:tcPr>
            <w:tcW w:w="4298" w:type="dxa"/>
            <w:shd w:val="clear" w:color="auto" w:fill="auto"/>
            <w:vAlign w:val="center"/>
          </w:tcPr>
          <w:p w14:paraId="6C8E9B51" w14:textId="560E37C4"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7345A6" w:rsidRPr="00290F8C" w14:paraId="2CCA15CA" w14:textId="77777777" w:rsidTr="00483CA6">
        <w:trPr>
          <w:trHeight w:val="618"/>
        </w:trPr>
        <w:tc>
          <w:tcPr>
            <w:tcW w:w="3397" w:type="dxa"/>
            <w:shd w:val="clear" w:color="auto" w:fill="auto"/>
            <w:vAlign w:val="center"/>
          </w:tcPr>
          <w:p w14:paraId="54FC9D8C" w14:textId="243E5D7A" w:rsidR="007345A6" w:rsidRPr="00633636" w:rsidRDefault="007345A6" w:rsidP="00483CA6">
            <w:pPr>
              <w:ind w:left="34"/>
              <w:rPr>
                <w:sz w:val="20"/>
                <w:szCs w:val="20"/>
              </w:rPr>
            </w:pPr>
            <w:r w:rsidRPr="00633636">
              <w:rPr>
                <w:sz w:val="20"/>
                <w:szCs w:val="20"/>
              </w:rPr>
              <w:t>Gas Supplier</w:t>
            </w:r>
            <w:r w:rsidR="009F1862" w:rsidRPr="00633636">
              <w:rPr>
                <w:sz w:val="20"/>
                <w:szCs w:val="20"/>
              </w:rPr>
              <w:t xml:space="preserve"> –</w:t>
            </w:r>
          </w:p>
        </w:tc>
        <w:tc>
          <w:tcPr>
            <w:tcW w:w="2511" w:type="dxa"/>
            <w:shd w:val="clear" w:color="auto" w:fill="auto"/>
            <w:vAlign w:val="center"/>
          </w:tcPr>
          <w:p w14:paraId="7A34DC1F" w14:textId="69B4969C" w:rsidR="007345A6" w:rsidRPr="00040D8D" w:rsidRDefault="00633636" w:rsidP="00483CA6">
            <w:pPr>
              <w:rPr>
                <w:rFonts w:eastAsia="Calibri"/>
                <w:color w:val="000000" w:themeColor="text1"/>
                <w:sz w:val="20"/>
                <w:szCs w:val="20"/>
              </w:rPr>
            </w:pPr>
            <w:r w:rsidRPr="00040D8D">
              <w:rPr>
                <w:rFonts w:eastAsia="Calibri"/>
                <w:color w:val="000000" w:themeColor="text1"/>
                <w:sz w:val="20"/>
                <w:szCs w:val="20"/>
              </w:rPr>
              <w:t>No gas on this site</w:t>
            </w:r>
          </w:p>
        </w:tc>
        <w:tc>
          <w:tcPr>
            <w:tcW w:w="4298" w:type="dxa"/>
            <w:shd w:val="clear" w:color="auto" w:fill="auto"/>
            <w:vAlign w:val="center"/>
          </w:tcPr>
          <w:p w14:paraId="58ED906A" w14:textId="5834A96F"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Site Manager</w:t>
            </w:r>
          </w:p>
        </w:tc>
      </w:tr>
      <w:tr w:rsidR="007345A6" w:rsidRPr="00290F8C" w14:paraId="4F0A32DA" w14:textId="77777777" w:rsidTr="00483CA6">
        <w:trPr>
          <w:trHeight w:val="636"/>
        </w:trPr>
        <w:tc>
          <w:tcPr>
            <w:tcW w:w="3397" w:type="dxa"/>
            <w:shd w:val="clear" w:color="auto" w:fill="auto"/>
            <w:vAlign w:val="center"/>
          </w:tcPr>
          <w:p w14:paraId="5FB2B3B5" w14:textId="2B2B9652" w:rsidR="007345A6" w:rsidRPr="00633636" w:rsidRDefault="007345A6" w:rsidP="00483CA6">
            <w:pPr>
              <w:ind w:left="34"/>
              <w:rPr>
                <w:sz w:val="20"/>
                <w:szCs w:val="20"/>
              </w:rPr>
            </w:pPr>
            <w:r w:rsidRPr="00633636">
              <w:rPr>
                <w:sz w:val="20"/>
                <w:szCs w:val="20"/>
              </w:rPr>
              <w:t>Water Suppl</w:t>
            </w:r>
            <w:r w:rsidR="0080602B">
              <w:rPr>
                <w:sz w:val="20"/>
                <w:szCs w:val="20"/>
              </w:rPr>
              <w:t>i</w:t>
            </w:r>
            <w:r w:rsidRPr="00633636">
              <w:rPr>
                <w:sz w:val="20"/>
                <w:szCs w:val="20"/>
              </w:rPr>
              <w:t>er</w:t>
            </w:r>
            <w:r w:rsidR="009F1862" w:rsidRPr="00633636">
              <w:rPr>
                <w:sz w:val="20"/>
                <w:szCs w:val="20"/>
              </w:rPr>
              <w:t xml:space="preserve"> – </w:t>
            </w:r>
            <w:r w:rsidR="00633636" w:rsidRPr="00633636">
              <w:rPr>
                <w:sz w:val="20"/>
                <w:szCs w:val="20"/>
              </w:rPr>
              <w:t xml:space="preserve">Goulburn </w:t>
            </w:r>
            <w:r w:rsidR="00CF206B">
              <w:rPr>
                <w:sz w:val="20"/>
                <w:szCs w:val="20"/>
              </w:rPr>
              <w:t xml:space="preserve">Mulwaree </w:t>
            </w:r>
            <w:r w:rsidR="00633636" w:rsidRPr="00633636">
              <w:rPr>
                <w:sz w:val="20"/>
                <w:szCs w:val="20"/>
              </w:rPr>
              <w:t>Council</w:t>
            </w:r>
          </w:p>
        </w:tc>
        <w:tc>
          <w:tcPr>
            <w:tcW w:w="2511" w:type="dxa"/>
            <w:shd w:val="clear" w:color="auto" w:fill="auto"/>
            <w:vAlign w:val="center"/>
          </w:tcPr>
          <w:p w14:paraId="04CEBD8D" w14:textId="77777777" w:rsidR="007345A6" w:rsidRDefault="00633636" w:rsidP="00483CA6">
            <w:pPr>
              <w:rPr>
                <w:color w:val="000000" w:themeColor="text1"/>
                <w:sz w:val="20"/>
                <w:szCs w:val="20"/>
                <w:shd w:val="clear" w:color="auto" w:fill="FFFFFF"/>
              </w:rPr>
            </w:pPr>
            <w:r w:rsidRPr="00040D8D">
              <w:rPr>
                <w:color w:val="000000" w:themeColor="text1"/>
                <w:sz w:val="20"/>
                <w:szCs w:val="20"/>
                <w:shd w:val="clear" w:color="auto" w:fill="FFFFFF"/>
              </w:rPr>
              <w:t>02 4823 4444</w:t>
            </w:r>
          </w:p>
          <w:p w14:paraId="65A511F9" w14:textId="335F773B" w:rsidR="004C7CDD" w:rsidRPr="00040D8D" w:rsidRDefault="004C7CDD" w:rsidP="00483CA6">
            <w:pPr>
              <w:rPr>
                <w:rFonts w:eastAsia="Calibri"/>
                <w:color w:val="000000" w:themeColor="text1"/>
                <w:sz w:val="20"/>
                <w:szCs w:val="20"/>
              </w:rPr>
            </w:pPr>
            <w:r>
              <w:rPr>
                <w:rFonts w:eastAsia="Calibri"/>
                <w:color w:val="000000" w:themeColor="text1"/>
                <w:sz w:val="20"/>
                <w:szCs w:val="20"/>
                <w:shd w:val="clear" w:color="auto" w:fill="FFFFFF"/>
              </w:rPr>
              <w:t>02 4823 4500 AH Emergencies</w:t>
            </w:r>
          </w:p>
        </w:tc>
        <w:tc>
          <w:tcPr>
            <w:tcW w:w="4298" w:type="dxa"/>
            <w:shd w:val="clear" w:color="auto" w:fill="auto"/>
            <w:vAlign w:val="center"/>
          </w:tcPr>
          <w:p w14:paraId="08AF7AE4" w14:textId="7754DB2A"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987936" w:rsidRPr="00290F8C" w14:paraId="5D5852E4" w14:textId="77777777" w:rsidTr="00483CA6">
        <w:trPr>
          <w:trHeight w:val="636"/>
        </w:trPr>
        <w:tc>
          <w:tcPr>
            <w:tcW w:w="3397" w:type="dxa"/>
            <w:shd w:val="clear" w:color="auto" w:fill="auto"/>
            <w:vAlign w:val="center"/>
          </w:tcPr>
          <w:p w14:paraId="39DD2939" w14:textId="6568DE20" w:rsidR="00987936" w:rsidRPr="00633636" w:rsidRDefault="00987936" w:rsidP="00483CA6">
            <w:pPr>
              <w:ind w:left="34"/>
              <w:rPr>
                <w:sz w:val="20"/>
                <w:szCs w:val="20"/>
              </w:rPr>
            </w:pPr>
            <w:r>
              <w:rPr>
                <w:sz w:val="20"/>
                <w:szCs w:val="20"/>
              </w:rPr>
              <w:t>Goulburn Medical Clinic</w:t>
            </w:r>
          </w:p>
        </w:tc>
        <w:tc>
          <w:tcPr>
            <w:tcW w:w="2511" w:type="dxa"/>
            <w:shd w:val="clear" w:color="auto" w:fill="auto"/>
            <w:vAlign w:val="center"/>
          </w:tcPr>
          <w:p w14:paraId="748353CF" w14:textId="1658776E" w:rsidR="00987936" w:rsidRPr="00040D8D" w:rsidRDefault="00987936" w:rsidP="00483CA6">
            <w:pPr>
              <w:rPr>
                <w:color w:val="000000" w:themeColor="text1"/>
                <w:sz w:val="20"/>
                <w:szCs w:val="20"/>
                <w:shd w:val="clear" w:color="auto" w:fill="FFFFFF"/>
              </w:rPr>
            </w:pPr>
            <w:r>
              <w:t>02 4823 0200</w:t>
            </w:r>
          </w:p>
        </w:tc>
        <w:tc>
          <w:tcPr>
            <w:tcW w:w="4298" w:type="dxa"/>
            <w:shd w:val="clear" w:color="auto" w:fill="auto"/>
            <w:vAlign w:val="center"/>
          </w:tcPr>
          <w:p w14:paraId="6D331FD0" w14:textId="32067CAC" w:rsidR="00987936" w:rsidRPr="00633636" w:rsidRDefault="00987936" w:rsidP="00483CA6">
            <w:pPr>
              <w:ind w:left="34"/>
              <w:rPr>
                <w:sz w:val="20"/>
                <w:szCs w:val="20"/>
              </w:rPr>
            </w:pPr>
            <w:r w:rsidRPr="00633636">
              <w:rPr>
                <w:sz w:val="20"/>
                <w:szCs w:val="20"/>
              </w:rPr>
              <w:t>General Manager / Site Manager</w:t>
            </w:r>
          </w:p>
        </w:tc>
      </w:tr>
    </w:tbl>
    <w:p w14:paraId="554DAD9C" w14:textId="0D1D28F6" w:rsidR="007345A6" w:rsidRDefault="00D371BA" w:rsidP="007345A6">
      <w:pPr>
        <w:pStyle w:val="Heading1"/>
      </w:pPr>
      <w:bookmarkStart w:id="23" w:name="_Toc67032821"/>
      <w:r w:rsidRPr="00040074">
        <w:t>Neighbour</w:t>
      </w:r>
      <w:r w:rsidR="007345A6" w:rsidRPr="00040074">
        <w:t xml:space="preserve"> Contacts</w:t>
      </w:r>
      <w:bookmarkEnd w:id="23"/>
    </w:p>
    <w:tbl>
      <w:tblPr>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12"/>
        <w:gridCol w:w="2745"/>
        <w:gridCol w:w="2914"/>
        <w:gridCol w:w="2330"/>
      </w:tblGrid>
      <w:tr w:rsidR="007345A6" w:rsidRPr="00866490" w14:paraId="4458A51D" w14:textId="77777777" w:rsidTr="00984C86">
        <w:trPr>
          <w:trHeight w:val="576"/>
        </w:trPr>
        <w:tc>
          <w:tcPr>
            <w:tcW w:w="2212" w:type="dxa"/>
            <w:shd w:val="clear" w:color="auto" w:fill="auto"/>
          </w:tcPr>
          <w:p w14:paraId="200A2067" w14:textId="77777777" w:rsidR="007345A6" w:rsidRPr="00D371BA" w:rsidRDefault="007345A6" w:rsidP="00FB6DC9">
            <w:pPr>
              <w:ind w:left="34"/>
              <w:rPr>
                <w:b/>
              </w:rPr>
            </w:pPr>
            <w:r w:rsidRPr="00D371BA">
              <w:rPr>
                <w:b/>
              </w:rPr>
              <w:t>Type</w:t>
            </w:r>
          </w:p>
        </w:tc>
        <w:tc>
          <w:tcPr>
            <w:tcW w:w="2745" w:type="dxa"/>
          </w:tcPr>
          <w:p w14:paraId="3F89C405" w14:textId="77777777" w:rsidR="007345A6" w:rsidRPr="00D371BA" w:rsidRDefault="007345A6" w:rsidP="00FB6DC9">
            <w:pPr>
              <w:ind w:left="34"/>
              <w:rPr>
                <w:b/>
              </w:rPr>
            </w:pPr>
            <w:r w:rsidRPr="00D371BA">
              <w:rPr>
                <w:b/>
              </w:rPr>
              <w:t>Location</w:t>
            </w:r>
          </w:p>
        </w:tc>
        <w:tc>
          <w:tcPr>
            <w:tcW w:w="2914" w:type="dxa"/>
          </w:tcPr>
          <w:p w14:paraId="2331BAED" w14:textId="77777777" w:rsidR="007345A6" w:rsidRPr="00D371BA" w:rsidRDefault="007345A6" w:rsidP="00FB6DC9">
            <w:pPr>
              <w:ind w:left="34"/>
              <w:rPr>
                <w:b/>
              </w:rPr>
            </w:pPr>
            <w:r w:rsidRPr="00D371BA">
              <w:rPr>
                <w:b/>
              </w:rPr>
              <w:t>Contact Details</w:t>
            </w:r>
          </w:p>
        </w:tc>
        <w:tc>
          <w:tcPr>
            <w:tcW w:w="2330" w:type="dxa"/>
            <w:shd w:val="clear" w:color="auto" w:fill="auto"/>
          </w:tcPr>
          <w:p w14:paraId="45DCD809" w14:textId="77777777" w:rsidR="007345A6" w:rsidRPr="00D371BA" w:rsidRDefault="007345A6" w:rsidP="00FB6DC9">
            <w:pPr>
              <w:ind w:left="34"/>
              <w:rPr>
                <w:b/>
              </w:rPr>
            </w:pPr>
            <w:r w:rsidRPr="00D371BA">
              <w:rPr>
                <w:b/>
              </w:rPr>
              <w:t>Role Required to Contact</w:t>
            </w:r>
          </w:p>
        </w:tc>
      </w:tr>
      <w:tr w:rsidR="007345A6" w:rsidRPr="00866490" w14:paraId="0A2E056A" w14:textId="77777777" w:rsidTr="00984C86">
        <w:trPr>
          <w:trHeight w:val="576"/>
        </w:trPr>
        <w:tc>
          <w:tcPr>
            <w:tcW w:w="2212" w:type="dxa"/>
            <w:shd w:val="clear" w:color="auto" w:fill="auto"/>
            <w:vAlign w:val="center"/>
          </w:tcPr>
          <w:p w14:paraId="17C32D31" w14:textId="55BC9D1A" w:rsidR="007345A6" w:rsidRPr="00866490" w:rsidRDefault="00F2514A" w:rsidP="00FB6DC9">
            <w:pPr>
              <w:ind w:left="34"/>
            </w:pPr>
            <w:r>
              <w:t>Southern Meats</w:t>
            </w:r>
            <w:r w:rsidR="007345A6" w:rsidRPr="00866490">
              <w:t xml:space="preserve"> </w:t>
            </w:r>
          </w:p>
        </w:tc>
        <w:tc>
          <w:tcPr>
            <w:tcW w:w="2745" w:type="dxa"/>
            <w:vAlign w:val="center"/>
          </w:tcPr>
          <w:p w14:paraId="35A97A9B" w14:textId="1C9D89C7" w:rsidR="007345A6" w:rsidRPr="00866490" w:rsidRDefault="00D77FCA" w:rsidP="00FB6DC9">
            <w:pPr>
              <w:ind w:left="34"/>
            </w:pPr>
            <w:r>
              <w:t>Mazamet Road Goulburn</w:t>
            </w:r>
          </w:p>
        </w:tc>
        <w:tc>
          <w:tcPr>
            <w:tcW w:w="2914" w:type="dxa"/>
            <w:vAlign w:val="center"/>
          </w:tcPr>
          <w:p w14:paraId="41D162ED" w14:textId="4BB0F33E" w:rsidR="007345A6" w:rsidRPr="00866490" w:rsidRDefault="00D77FCA" w:rsidP="00FB6DC9">
            <w:pPr>
              <w:ind w:left="34"/>
            </w:pPr>
            <w:r>
              <w:t xml:space="preserve">Ph: </w:t>
            </w:r>
            <w:r w:rsidRPr="00D77FCA">
              <w:rPr>
                <w:color w:val="000000" w:themeColor="text1"/>
                <w:shd w:val="clear" w:color="auto" w:fill="FFFFFF"/>
              </w:rPr>
              <w:t>02 4824 0000</w:t>
            </w:r>
          </w:p>
        </w:tc>
        <w:tc>
          <w:tcPr>
            <w:tcW w:w="2330" w:type="dxa"/>
            <w:shd w:val="clear" w:color="auto" w:fill="auto"/>
            <w:vAlign w:val="center"/>
          </w:tcPr>
          <w:p w14:paraId="18CCF70A" w14:textId="77777777" w:rsidR="007345A6" w:rsidRPr="002D342D" w:rsidRDefault="002D342D" w:rsidP="002D342D">
            <w:pPr>
              <w:rPr>
                <w:rFonts w:eastAsia="Calibri"/>
                <w:sz w:val="20"/>
                <w:szCs w:val="20"/>
              </w:rPr>
            </w:pPr>
            <w:r>
              <w:rPr>
                <w:rFonts w:eastAsia="Calibri"/>
                <w:sz w:val="20"/>
                <w:szCs w:val="20"/>
              </w:rPr>
              <w:t xml:space="preserve">COMMUNITY LIASON </w:t>
            </w:r>
          </w:p>
        </w:tc>
      </w:tr>
      <w:tr w:rsidR="002D342D" w:rsidRPr="00866490" w14:paraId="6C013CFA" w14:textId="77777777" w:rsidTr="00984C86">
        <w:trPr>
          <w:trHeight w:val="624"/>
        </w:trPr>
        <w:tc>
          <w:tcPr>
            <w:tcW w:w="2212" w:type="dxa"/>
            <w:shd w:val="clear" w:color="auto" w:fill="auto"/>
            <w:vAlign w:val="center"/>
          </w:tcPr>
          <w:p w14:paraId="229271A0" w14:textId="6B3FB052" w:rsidR="002D342D" w:rsidRPr="00866490" w:rsidRDefault="002D342D" w:rsidP="002D342D"/>
        </w:tc>
        <w:tc>
          <w:tcPr>
            <w:tcW w:w="2745" w:type="dxa"/>
            <w:vAlign w:val="center"/>
          </w:tcPr>
          <w:p w14:paraId="671DD0DA" w14:textId="1E98E96D" w:rsidR="002D342D" w:rsidRPr="00866490" w:rsidRDefault="002D342D" w:rsidP="002D342D">
            <w:pPr>
              <w:ind w:left="56"/>
              <w:rPr>
                <w:color w:val="000000"/>
                <w:lang w:eastAsia="en-AU"/>
              </w:rPr>
            </w:pPr>
          </w:p>
        </w:tc>
        <w:tc>
          <w:tcPr>
            <w:tcW w:w="2914" w:type="dxa"/>
            <w:vAlign w:val="center"/>
          </w:tcPr>
          <w:p w14:paraId="7DE23134" w14:textId="67395C5A" w:rsidR="002D342D" w:rsidRPr="00866490" w:rsidRDefault="002D342D" w:rsidP="002D342D">
            <w:pPr>
              <w:ind w:left="70"/>
            </w:pPr>
          </w:p>
        </w:tc>
        <w:tc>
          <w:tcPr>
            <w:tcW w:w="2330" w:type="dxa"/>
            <w:shd w:val="clear" w:color="auto" w:fill="auto"/>
          </w:tcPr>
          <w:p w14:paraId="69869B50" w14:textId="444A089E" w:rsidR="002D342D" w:rsidRDefault="002D342D" w:rsidP="002D342D"/>
        </w:tc>
      </w:tr>
      <w:tr w:rsidR="002D342D" w:rsidRPr="00866490" w14:paraId="6A841E0B" w14:textId="77777777" w:rsidTr="00984C86">
        <w:trPr>
          <w:trHeight w:val="576"/>
        </w:trPr>
        <w:tc>
          <w:tcPr>
            <w:tcW w:w="2212" w:type="dxa"/>
            <w:shd w:val="clear" w:color="auto" w:fill="auto"/>
            <w:vAlign w:val="center"/>
          </w:tcPr>
          <w:p w14:paraId="068D38C3" w14:textId="6F04E00D" w:rsidR="002D342D" w:rsidRPr="00866490" w:rsidRDefault="002D342D" w:rsidP="002D342D"/>
        </w:tc>
        <w:tc>
          <w:tcPr>
            <w:tcW w:w="2745" w:type="dxa"/>
            <w:vAlign w:val="center"/>
          </w:tcPr>
          <w:p w14:paraId="610AAF4E" w14:textId="77777777" w:rsidR="002D342D" w:rsidRPr="00866490" w:rsidRDefault="002D342D" w:rsidP="002D342D">
            <w:pPr>
              <w:rPr>
                <w:lang w:eastAsia="en-AU"/>
              </w:rPr>
            </w:pPr>
          </w:p>
        </w:tc>
        <w:tc>
          <w:tcPr>
            <w:tcW w:w="2914" w:type="dxa"/>
            <w:vAlign w:val="center"/>
          </w:tcPr>
          <w:p w14:paraId="71F422DE" w14:textId="39C5A983" w:rsidR="002D342D" w:rsidRPr="00866490" w:rsidRDefault="002D342D" w:rsidP="002D342D"/>
        </w:tc>
        <w:tc>
          <w:tcPr>
            <w:tcW w:w="2330" w:type="dxa"/>
            <w:shd w:val="clear" w:color="auto" w:fill="auto"/>
          </w:tcPr>
          <w:p w14:paraId="3DEA8F31" w14:textId="055C1CB3" w:rsidR="002D342D" w:rsidRDefault="002D342D" w:rsidP="002D342D"/>
        </w:tc>
      </w:tr>
    </w:tbl>
    <w:p w14:paraId="26B259A1" w14:textId="53580062" w:rsidR="00321A83" w:rsidRDefault="007345A6" w:rsidP="00253F0D">
      <w:pPr>
        <w:pStyle w:val="Heading1"/>
      </w:pPr>
      <w:r>
        <w:br w:type="page"/>
      </w:r>
      <w:bookmarkStart w:id="24" w:name="_Toc67032822"/>
      <w:r w:rsidR="00632C1C">
        <w:lastRenderedPageBreak/>
        <w:t>Potential Pollution Incidents</w:t>
      </w:r>
      <w:r w:rsidR="00AE7AD4">
        <w:t xml:space="preserve"> Risk Assessment</w:t>
      </w:r>
      <w:bookmarkEnd w:id="24"/>
    </w:p>
    <w:tbl>
      <w:tblPr>
        <w:tblW w:w="10632" w:type="dxa"/>
        <w:tblInd w:w="-2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119"/>
        <w:gridCol w:w="2000"/>
        <w:gridCol w:w="4111"/>
        <w:gridCol w:w="2126"/>
        <w:gridCol w:w="1276"/>
      </w:tblGrid>
      <w:tr w:rsidR="007950C6" w:rsidRPr="00B85A44" w14:paraId="6C778B31" w14:textId="77777777" w:rsidTr="0058150F">
        <w:trPr>
          <w:cantSplit/>
          <w:tblHeader/>
        </w:trPr>
        <w:tc>
          <w:tcPr>
            <w:tcW w:w="1119" w:type="dxa"/>
            <w:shd w:val="clear" w:color="auto" w:fill="auto"/>
            <w:noWrap/>
            <w:vAlign w:val="center"/>
          </w:tcPr>
          <w:p w14:paraId="2325315C" w14:textId="77777777" w:rsidR="007950C6" w:rsidRPr="00B85A44" w:rsidRDefault="007950C6" w:rsidP="0048028F">
            <w:pPr>
              <w:spacing w:before="0" w:after="0"/>
              <w:contextualSpacing/>
              <w:jc w:val="center"/>
              <w:rPr>
                <w:b/>
                <w:bCs/>
                <w:sz w:val="20"/>
                <w:szCs w:val="20"/>
              </w:rPr>
            </w:pPr>
            <w:r w:rsidRPr="00B85A44">
              <w:rPr>
                <w:b/>
                <w:bCs/>
                <w:sz w:val="20"/>
                <w:szCs w:val="20"/>
              </w:rPr>
              <w:t>Incident Type</w:t>
            </w:r>
          </w:p>
        </w:tc>
        <w:tc>
          <w:tcPr>
            <w:tcW w:w="2000" w:type="dxa"/>
            <w:noWrap/>
            <w:vAlign w:val="center"/>
          </w:tcPr>
          <w:p w14:paraId="64E34EEA" w14:textId="073D8B35" w:rsidR="007950C6" w:rsidRPr="00B85A44" w:rsidRDefault="007950C6" w:rsidP="0048028F">
            <w:pPr>
              <w:spacing w:before="0" w:after="0"/>
              <w:contextualSpacing/>
              <w:jc w:val="center"/>
              <w:rPr>
                <w:b/>
                <w:bCs/>
                <w:sz w:val="20"/>
                <w:szCs w:val="20"/>
              </w:rPr>
            </w:pPr>
            <w:r w:rsidRPr="00B85A44">
              <w:rPr>
                <w:b/>
                <w:bCs/>
                <w:sz w:val="20"/>
                <w:szCs w:val="20"/>
              </w:rPr>
              <w:t>Hazards</w:t>
            </w:r>
          </w:p>
        </w:tc>
        <w:tc>
          <w:tcPr>
            <w:tcW w:w="4111" w:type="dxa"/>
            <w:noWrap/>
            <w:vAlign w:val="center"/>
          </w:tcPr>
          <w:p w14:paraId="7F57658F" w14:textId="77777777" w:rsidR="007950C6" w:rsidRPr="00B85A44" w:rsidRDefault="007950C6" w:rsidP="0048028F">
            <w:pPr>
              <w:spacing w:before="0" w:after="0"/>
              <w:contextualSpacing/>
              <w:jc w:val="center"/>
              <w:rPr>
                <w:b/>
                <w:bCs/>
                <w:sz w:val="20"/>
                <w:szCs w:val="20"/>
              </w:rPr>
            </w:pPr>
            <w:r w:rsidRPr="00B85A44">
              <w:rPr>
                <w:b/>
                <w:bCs/>
                <w:sz w:val="20"/>
                <w:szCs w:val="20"/>
              </w:rPr>
              <w:t>Incident Response</w:t>
            </w:r>
          </w:p>
        </w:tc>
        <w:tc>
          <w:tcPr>
            <w:tcW w:w="2126" w:type="dxa"/>
            <w:noWrap/>
            <w:vAlign w:val="center"/>
          </w:tcPr>
          <w:p w14:paraId="56E01722" w14:textId="79A5C8C9" w:rsidR="007950C6" w:rsidRPr="00B85A44" w:rsidRDefault="007950C6" w:rsidP="0048028F">
            <w:pPr>
              <w:spacing w:before="0" w:after="0"/>
              <w:contextualSpacing/>
              <w:jc w:val="center"/>
              <w:rPr>
                <w:b/>
                <w:bCs/>
                <w:sz w:val="20"/>
                <w:szCs w:val="20"/>
              </w:rPr>
            </w:pPr>
            <w:r w:rsidRPr="00B85A44">
              <w:rPr>
                <w:b/>
                <w:bCs/>
                <w:sz w:val="20"/>
                <w:szCs w:val="20"/>
              </w:rPr>
              <w:t>Site Controls</w:t>
            </w:r>
            <w:r w:rsidR="00A761DC">
              <w:rPr>
                <w:b/>
                <w:bCs/>
                <w:sz w:val="20"/>
                <w:szCs w:val="20"/>
              </w:rPr>
              <w:t xml:space="preserve"> / pre-emptive</w:t>
            </w:r>
            <w:r>
              <w:rPr>
                <w:b/>
                <w:bCs/>
                <w:sz w:val="20"/>
                <w:szCs w:val="20"/>
              </w:rPr>
              <w:t xml:space="preserve"> </w:t>
            </w:r>
            <w:r w:rsidR="00A761DC">
              <w:rPr>
                <w:b/>
                <w:bCs/>
                <w:sz w:val="20"/>
                <w:szCs w:val="20"/>
              </w:rPr>
              <w:t>actions</w:t>
            </w:r>
          </w:p>
        </w:tc>
        <w:tc>
          <w:tcPr>
            <w:tcW w:w="1276" w:type="dxa"/>
            <w:noWrap/>
            <w:vAlign w:val="center"/>
          </w:tcPr>
          <w:p w14:paraId="6DE45AAD" w14:textId="0CD6137C" w:rsidR="007950C6" w:rsidRPr="00B85A44" w:rsidRDefault="007950C6" w:rsidP="0048028F">
            <w:pPr>
              <w:spacing w:before="0" w:after="0"/>
              <w:contextualSpacing/>
              <w:jc w:val="center"/>
              <w:rPr>
                <w:b/>
                <w:bCs/>
                <w:sz w:val="20"/>
                <w:szCs w:val="20"/>
              </w:rPr>
            </w:pPr>
            <w:r>
              <w:rPr>
                <w:b/>
                <w:bCs/>
                <w:sz w:val="20"/>
                <w:szCs w:val="20"/>
              </w:rPr>
              <w:t>Likelihood</w:t>
            </w:r>
          </w:p>
        </w:tc>
      </w:tr>
      <w:tr w:rsidR="007950C6" w:rsidRPr="00B85A44" w14:paraId="1E813F8A" w14:textId="77777777" w:rsidTr="008259F0">
        <w:trPr>
          <w:cantSplit/>
          <w:trHeight w:val="4895"/>
        </w:trPr>
        <w:tc>
          <w:tcPr>
            <w:tcW w:w="1119" w:type="dxa"/>
            <w:shd w:val="clear" w:color="auto" w:fill="auto"/>
            <w:noWrap/>
          </w:tcPr>
          <w:p w14:paraId="4123C9D1" w14:textId="77777777" w:rsidR="007950C6" w:rsidRPr="00B85A44" w:rsidRDefault="007950C6" w:rsidP="009349F9">
            <w:pPr>
              <w:spacing w:before="0" w:after="0"/>
              <w:contextualSpacing/>
              <w:rPr>
                <w:bCs/>
                <w:sz w:val="18"/>
                <w:szCs w:val="18"/>
              </w:rPr>
            </w:pPr>
            <w:r w:rsidRPr="007345A6">
              <w:rPr>
                <w:bCs/>
                <w:sz w:val="18"/>
                <w:szCs w:val="18"/>
              </w:rPr>
              <w:t>Pollution from fire</w:t>
            </w:r>
          </w:p>
        </w:tc>
        <w:tc>
          <w:tcPr>
            <w:tcW w:w="2000" w:type="dxa"/>
            <w:noWrap/>
          </w:tcPr>
          <w:p w14:paraId="150229E0" w14:textId="77777777" w:rsidR="007950C6" w:rsidRPr="007345A6" w:rsidRDefault="007950C6" w:rsidP="008002CD">
            <w:pPr>
              <w:numPr>
                <w:ilvl w:val="0"/>
                <w:numId w:val="20"/>
              </w:numPr>
              <w:ind w:left="473"/>
              <w:rPr>
                <w:bCs/>
                <w:sz w:val="18"/>
                <w:szCs w:val="18"/>
              </w:rPr>
            </w:pPr>
            <w:r w:rsidRPr="007345A6">
              <w:rPr>
                <w:bCs/>
                <w:sz w:val="18"/>
                <w:szCs w:val="18"/>
              </w:rPr>
              <w:t xml:space="preserve">Smoke to air and danger to surrounding areas </w:t>
            </w:r>
          </w:p>
          <w:p w14:paraId="0F0D2CC7" w14:textId="77777777" w:rsidR="007950C6" w:rsidRPr="007345A6" w:rsidRDefault="007950C6" w:rsidP="008002CD">
            <w:pPr>
              <w:numPr>
                <w:ilvl w:val="0"/>
                <w:numId w:val="20"/>
              </w:numPr>
              <w:ind w:left="473"/>
              <w:rPr>
                <w:bCs/>
                <w:sz w:val="18"/>
                <w:szCs w:val="18"/>
              </w:rPr>
            </w:pPr>
            <w:r w:rsidRPr="007345A6">
              <w:rPr>
                <w:bCs/>
                <w:sz w:val="18"/>
                <w:szCs w:val="18"/>
              </w:rPr>
              <w:t xml:space="preserve">Dangerous goods spill </w:t>
            </w:r>
          </w:p>
          <w:p w14:paraId="077B7CD4" w14:textId="77777777" w:rsidR="007950C6" w:rsidRPr="007345A6" w:rsidRDefault="007950C6" w:rsidP="008002CD">
            <w:pPr>
              <w:numPr>
                <w:ilvl w:val="0"/>
                <w:numId w:val="20"/>
              </w:numPr>
              <w:ind w:left="473"/>
              <w:rPr>
                <w:bCs/>
                <w:sz w:val="18"/>
                <w:szCs w:val="18"/>
              </w:rPr>
            </w:pPr>
            <w:r w:rsidRPr="007345A6">
              <w:rPr>
                <w:sz w:val="18"/>
                <w:szCs w:val="18"/>
              </w:rPr>
              <w:t>Ignition source in hazardous area</w:t>
            </w:r>
          </w:p>
          <w:p w14:paraId="1F5EC20C" w14:textId="1432ECAE" w:rsidR="00E91A44" w:rsidRDefault="007950C6" w:rsidP="008002CD">
            <w:pPr>
              <w:numPr>
                <w:ilvl w:val="0"/>
                <w:numId w:val="20"/>
              </w:numPr>
              <w:ind w:left="473"/>
              <w:rPr>
                <w:sz w:val="18"/>
                <w:szCs w:val="18"/>
              </w:rPr>
            </w:pPr>
            <w:r w:rsidRPr="00E61E91">
              <w:rPr>
                <w:sz w:val="18"/>
                <w:szCs w:val="18"/>
              </w:rPr>
              <w:t>Equipment electrical failure</w:t>
            </w:r>
          </w:p>
          <w:p w14:paraId="0FEE5DFC" w14:textId="7DE70142" w:rsidR="00E91A44" w:rsidRPr="008002CD" w:rsidRDefault="00AE7AD4" w:rsidP="00D03E0A">
            <w:pPr>
              <w:pStyle w:val="ListParagraph"/>
              <w:numPr>
                <w:ilvl w:val="0"/>
                <w:numId w:val="20"/>
              </w:numPr>
              <w:spacing w:before="0" w:after="0"/>
              <w:ind w:left="470" w:hanging="357"/>
              <w:contextualSpacing/>
              <w:rPr>
                <w:sz w:val="18"/>
                <w:szCs w:val="18"/>
              </w:rPr>
            </w:pPr>
            <w:r w:rsidRPr="008002CD">
              <w:rPr>
                <w:sz w:val="18"/>
                <w:szCs w:val="18"/>
              </w:rPr>
              <w:t>Dust explosion</w:t>
            </w:r>
          </w:p>
          <w:p w14:paraId="5D1312DD" w14:textId="77777777" w:rsidR="00E91A44" w:rsidRPr="00E91A44" w:rsidRDefault="00E91A44" w:rsidP="009349F9">
            <w:pPr>
              <w:spacing w:before="0" w:after="0"/>
              <w:contextualSpacing/>
              <w:rPr>
                <w:sz w:val="18"/>
                <w:szCs w:val="18"/>
              </w:rPr>
            </w:pPr>
          </w:p>
          <w:p w14:paraId="655EC5B5" w14:textId="77777777" w:rsidR="00E91A44" w:rsidRPr="00E91A44" w:rsidRDefault="00E91A44" w:rsidP="009349F9">
            <w:pPr>
              <w:spacing w:before="0" w:after="0"/>
              <w:contextualSpacing/>
              <w:rPr>
                <w:sz w:val="18"/>
                <w:szCs w:val="18"/>
              </w:rPr>
            </w:pPr>
          </w:p>
          <w:p w14:paraId="73A661CC" w14:textId="77777777" w:rsidR="00E91A44" w:rsidRPr="00E91A44" w:rsidRDefault="00E91A44" w:rsidP="009349F9">
            <w:pPr>
              <w:spacing w:before="0" w:after="0"/>
              <w:contextualSpacing/>
              <w:rPr>
                <w:sz w:val="18"/>
                <w:szCs w:val="18"/>
              </w:rPr>
            </w:pPr>
          </w:p>
          <w:p w14:paraId="74B277FA" w14:textId="77777777" w:rsidR="00E91A44" w:rsidRPr="00E91A44" w:rsidRDefault="00E91A44" w:rsidP="009349F9">
            <w:pPr>
              <w:spacing w:before="0" w:after="0"/>
              <w:contextualSpacing/>
              <w:rPr>
                <w:sz w:val="18"/>
                <w:szCs w:val="18"/>
              </w:rPr>
            </w:pPr>
          </w:p>
          <w:p w14:paraId="2510019E" w14:textId="77777777" w:rsidR="00E91A44" w:rsidRPr="00E91A44" w:rsidRDefault="00E91A44" w:rsidP="009349F9">
            <w:pPr>
              <w:spacing w:before="0" w:after="0"/>
              <w:contextualSpacing/>
              <w:rPr>
                <w:sz w:val="18"/>
                <w:szCs w:val="18"/>
              </w:rPr>
            </w:pPr>
          </w:p>
          <w:p w14:paraId="072109FB" w14:textId="77777777" w:rsidR="00E91A44" w:rsidRPr="00E91A44" w:rsidRDefault="00E91A44" w:rsidP="009349F9">
            <w:pPr>
              <w:spacing w:before="0" w:after="0"/>
              <w:contextualSpacing/>
              <w:rPr>
                <w:sz w:val="18"/>
                <w:szCs w:val="18"/>
              </w:rPr>
            </w:pPr>
          </w:p>
          <w:p w14:paraId="2974B3F6" w14:textId="77777777" w:rsidR="00E91A44" w:rsidRPr="00E91A44" w:rsidRDefault="00E91A44" w:rsidP="009349F9">
            <w:pPr>
              <w:spacing w:before="0" w:after="0"/>
              <w:contextualSpacing/>
              <w:rPr>
                <w:sz w:val="18"/>
                <w:szCs w:val="18"/>
              </w:rPr>
            </w:pPr>
          </w:p>
          <w:p w14:paraId="27707CC7" w14:textId="1988A027" w:rsidR="00E91A44" w:rsidRPr="00E91A44" w:rsidRDefault="00E91A44" w:rsidP="009349F9">
            <w:pPr>
              <w:spacing w:before="0" w:after="0"/>
              <w:contextualSpacing/>
              <w:rPr>
                <w:sz w:val="18"/>
                <w:szCs w:val="18"/>
              </w:rPr>
            </w:pPr>
          </w:p>
        </w:tc>
        <w:tc>
          <w:tcPr>
            <w:tcW w:w="4111" w:type="dxa"/>
            <w:noWrap/>
          </w:tcPr>
          <w:p w14:paraId="216F94C5" w14:textId="77777777" w:rsidR="007950C6" w:rsidRPr="007345A6" w:rsidRDefault="007950C6" w:rsidP="009349F9">
            <w:pPr>
              <w:spacing w:before="0" w:after="0"/>
              <w:contextualSpacing/>
              <w:rPr>
                <w:color w:val="000000"/>
                <w:sz w:val="18"/>
                <w:szCs w:val="18"/>
                <w:lang w:eastAsia="en-AU"/>
              </w:rPr>
            </w:pPr>
            <w:r w:rsidRPr="007345A6">
              <w:rPr>
                <w:color w:val="000000"/>
                <w:sz w:val="18"/>
                <w:szCs w:val="18"/>
                <w:lang w:eastAsia="en-AU"/>
              </w:rPr>
              <w:t>Minor Scenario response (s</w:t>
            </w:r>
            <w:r>
              <w:rPr>
                <w:color w:val="000000"/>
                <w:sz w:val="18"/>
                <w:szCs w:val="18"/>
                <w:lang w:eastAsia="en-AU"/>
              </w:rPr>
              <w:t>m</w:t>
            </w:r>
            <w:r w:rsidRPr="007345A6">
              <w:rPr>
                <w:color w:val="000000"/>
                <w:sz w:val="18"/>
                <w:szCs w:val="18"/>
                <w:lang w:eastAsia="en-AU"/>
              </w:rPr>
              <w:t>older/spot fire)</w:t>
            </w:r>
          </w:p>
          <w:p w14:paraId="50AAFF11"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1. Control Fire/ smolder.</w:t>
            </w:r>
          </w:p>
          <w:p w14:paraId="4B07FD2D"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 xml:space="preserve">2. Notify Site Management </w:t>
            </w:r>
          </w:p>
          <w:p w14:paraId="0C888490" w14:textId="0509C4BD" w:rsidR="007950C6" w:rsidRPr="0081388C" w:rsidRDefault="007950C6" w:rsidP="009349F9">
            <w:pPr>
              <w:numPr>
                <w:ilvl w:val="0"/>
                <w:numId w:val="19"/>
              </w:numPr>
              <w:spacing w:before="0" w:after="0"/>
              <w:contextualSpacing/>
              <w:rPr>
                <w:bCs/>
                <w:sz w:val="18"/>
                <w:szCs w:val="18"/>
              </w:rPr>
            </w:pPr>
            <w:r w:rsidRPr="007345A6">
              <w:rPr>
                <w:color w:val="000000"/>
                <w:sz w:val="18"/>
                <w:szCs w:val="18"/>
                <w:lang w:eastAsia="en-AU"/>
              </w:rPr>
              <w:t xml:space="preserve">3. Report </w:t>
            </w:r>
            <w:r w:rsidR="009664E5">
              <w:rPr>
                <w:color w:val="000000"/>
                <w:sz w:val="18"/>
                <w:szCs w:val="18"/>
                <w:lang w:eastAsia="en-AU"/>
              </w:rPr>
              <w:t>through</w:t>
            </w:r>
            <w:r w:rsidRPr="007345A6">
              <w:rPr>
                <w:color w:val="000000"/>
                <w:sz w:val="18"/>
                <w:szCs w:val="18"/>
                <w:lang w:eastAsia="en-AU"/>
              </w:rPr>
              <w:t xml:space="preserve"> normal incident channels</w:t>
            </w:r>
          </w:p>
          <w:p w14:paraId="6C523A4A" w14:textId="77777777" w:rsidR="007950C6" w:rsidRPr="0081388C" w:rsidRDefault="007950C6" w:rsidP="009349F9">
            <w:pPr>
              <w:spacing w:before="0" w:after="0"/>
              <w:contextualSpacing/>
              <w:rPr>
                <w:bCs/>
                <w:sz w:val="18"/>
                <w:szCs w:val="18"/>
              </w:rPr>
            </w:pPr>
            <w:r w:rsidRPr="0081388C">
              <w:rPr>
                <w:bCs/>
                <w:sz w:val="18"/>
                <w:szCs w:val="18"/>
              </w:rPr>
              <w:t>Major Scenario response (Factory Fire/Explosion)</w:t>
            </w:r>
          </w:p>
          <w:p w14:paraId="299308A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Activate the nearest emergency alarm</w:t>
            </w:r>
          </w:p>
          <w:p w14:paraId="08BF5AD1" w14:textId="417B5CF9"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Contact </w:t>
            </w:r>
            <w:r w:rsidR="00AE7AD4">
              <w:rPr>
                <w:bCs/>
                <w:sz w:val="18"/>
                <w:szCs w:val="18"/>
              </w:rPr>
              <w:t>S</w:t>
            </w:r>
            <w:r w:rsidRPr="0081388C">
              <w:rPr>
                <w:bCs/>
                <w:sz w:val="18"/>
                <w:szCs w:val="18"/>
              </w:rPr>
              <w:t xml:space="preserve">ite </w:t>
            </w:r>
            <w:r w:rsidR="00AE7AD4">
              <w:rPr>
                <w:bCs/>
                <w:sz w:val="18"/>
                <w:szCs w:val="18"/>
              </w:rPr>
              <w:t>M</w:t>
            </w:r>
            <w:r w:rsidRPr="0081388C">
              <w:rPr>
                <w:bCs/>
                <w:sz w:val="18"/>
                <w:szCs w:val="18"/>
              </w:rPr>
              <w:t>anager to notify emergency services</w:t>
            </w:r>
          </w:p>
          <w:p w14:paraId="300BB23C" w14:textId="54956A74" w:rsidR="007950C6" w:rsidRDefault="007950C6" w:rsidP="009349F9">
            <w:pPr>
              <w:numPr>
                <w:ilvl w:val="0"/>
                <w:numId w:val="19"/>
              </w:numPr>
              <w:spacing w:before="0" w:after="0"/>
              <w:contextualSpacing/>
              <w:rPr>
                <w:bCs/>
                <w:sz w:val="18"/>
                <w:szCs w:val="18"/>
              </w:rPr>
            </w:pPr>
            <w:r w:rsidRPr="0081388C">
              <w:rPr>
                <w:bCs/>
                <w:sz w:val="18"/>
                <w:szCs w:val="18"/>
              </w:rPr>
              <w:t xml:space="preserve">Community Communications </w:t>
            </w:r>
            <w:r w:rsidR="00DE2883">
              <w:rPr>
                <w:bCs/>
                <w:sz w:val="18"/>
                <w:szCs w:val="18"/>
              </w:rPr>
              <w:t>Manager</w:t>
            </w:r>
            <w:r w:rsidRPr="0081388C">
              <w:rPr>
                <w:bCs/>
                <w:sz w:val="18"/>
                <w:szCs w:val="18"/>
              </w:rPr>
              <w:t xml:space="preserve"> to inform neighbour of incident.</w:t>
            </w:r>
          </w:p>
          <w:p w14:paraId="4BC16503"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fire if safe to do so</w:t>
            </w:r>
          </w:p>
          <w:p w14:paraId="554D0D4A"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Shut down equipment</w:t>
            </w:r>
          </w:p>
          <w:p w14:paraId="0803AAA0"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Evacuate to safe assembly area</w:t>
            </w:r>
          </w:p>
          <w:p w14:paraId="0FB56E5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Remain in assembly area until the all clear is given by emergency services and Chief Fire Warden. </w:t>
            </w:r>
          </w:p>
          <w:p w14:paraId="3E565AD1"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Clean the area and remove damaged equipment. </w:t>
            </w:r>
          </w:p>
          <w:p w14:paraId="5FC56629" w14:textId="63019F23" w:rsidR="00E61E91" w:rsidRPr="001802E0" w:rsidRDefault="00DE2883" w:rsidP="009349F9">
            <w:pPr>
              <w:numPr>
                <w:ilvl w:val="0"/>
                <w:numId w:val="19"/>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tc>
        <w:tc>
          <w:tcPr>
            <w:tcW w:w="2126" w:type="dxa"/>
            <w:noWrap/>
          </w:tcPr>
          <w:p w14:paraId="32ED1427"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Extinguishers</w:t>
            </w:r>
          </w:p>
          <w:p w14:paraId="4C2AED2A"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Hose Reels</w:t>
            </w:r>
          </w:p>
          <w:p w14:paraId="25D94BA9" w14:textId="1F018065"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Sprinkler System</w:t>
            </w:r>
            <w:r w:rsidR="00DE2883">
              <w:rPr>
                <w:color w:val="000000"/>
                <w:sz w:val="18"/>
                <w:szCs w:val="18"/>
              </w:rPr>
              <w:t xml:space="preserve"> (Re commission and test frequency)</w:t>
            </w:r>
          </w:p>
          <w:p w14:paraId="1C385F59"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Alarm System</w:t>
            </w:r>
          </w:p>
          <w:p w14:paraId="39AEA1B7"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 xml:space="preserve">Fire Team </w:t>
            </w:r>
          </w:p>
          <w:p w14:paraId="7B7EAEC9" w14:textId="17A7617C" w:rsid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First</w:t>
            </w:r>
            <w:r>
              <w:rPr>
                <w:color w:val="000000"/>
                <w:sz w:val="18"/>
                <w:szCs w:val="18"/>
              </w:rPr>
              <w:t xml:space="preserve"> </w:t>
            </w:r>
            <w:r w:rsidRPr="007950C6">
              <w:rPr>
                <w:color w:val="000000"/>
                <w:sz w:val="18"/>
                <w:szCs w:val="18"/>
              </w:rPr>
              <w:t>Attack Training</w:t>
            </w:r>
          </w:p>
          <w:p w14:paraId="0B538DC5" w14:textId="77A5F2F0" w:rsidR="00DE2883" w:rsidRPr="007950C6" w:rsidRDefault="00DE2883" w:rsidP="00B60378">
            <w:pPr>
              <w:pStyle w:val="ListParagraph"/>
              <w:numPr>
                <w:ilvl w:val="0"/>
                <w:numId w:val="37"/>
              </w:numPr>
              <w:ind w:left="357" w:hanging="357"/>
              <w:jc w:val="left"/>
              <w:rPr>
                <w:color w:val="000000"/>
                <w:sz w:val="18"/>
                <w:szCs w:val="18"/>
              </w:rPr>
            </w:pPr>
            <w:r>
              <w:rPr>
                <w:color w:val="000000"/>
                <w:sz w:val="18"/>
                <w:szCs w:val="18"/>
              </w:rPr>
              <w:t>Remove all EPS panels from site</w:t>
            </w:r>
          </w:p>
          <w:p w14:paraId="460455E5" w14:textId="77777777" w:rsidR="007950C6" w:rsidRDefault="007950C6" w:rsidP="009349F9">
            <w:pPr>
              <w:spacing w:before="0" w:after="0"/>
              <w:ind w:left="432"/>
              <w:contextualSpacing/>
              <w:rPr>
                <w:color w:val="000000"/>
                <w:sz w:val="18"/>
                <w:szCs w:val="18"/>
                <w:lang w:eastAsia="en-AU"/>
              </w:rPr>
            </w:pPr>
          </w:p>
          <w:p w14:paraId="2F601C37" w14:textId="77777777" w:rsidR="007950C6" w:rsidRPr="00B85A44" w:rsidRDefault="007950C6" w:rsidP="009349F9">
            <w:pPr>
              <w:spacing w:before="0" w:after="0"/>
              <w:ind w:left="432"/>
              <w:contextualSpacing/>
              <w:rPr>
                <w:color w:val="000000"/>
                <w:sz w:val="18"/>
                <w:szCs w:val="18"/>
                <w:lang w:eastAsia="en-AU"/>
              </w:rPr>
            </w:pPr>
          </w:p>
        </w:tc>
        <w:tc>
          <w:tcPr>
            <w:tcW w:w="1276" w:type="dxa"/>
            <w:noWrap/>
          </w:tcPr>
          <w:p w14:paraId="152744A6" w14:textId="69ED7AF5"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17F53C74" w14:textId="77777777" w:rsidTr="0058150F">
        <w:trPr>
          <w:cantSplit/>
        </w:trPr>
        <w:tc>
          <w:tcPr>
            <w:tcW w:w="1119" w:type="dxa"/>
            <w:shd w:val="clear" w:color="auto" w:fill="auto"/>
            <w:noWrap/>
          </w:tcPr>
          <w:p w14:paraId="5F6F638D" w14:textId="6894CDDB" w:rsidR="007950C6" w:rsidRPr="00B85A44" w:rsidRDefault="007950C6" w:rsidP="009349F9">
            <w:pPr>
              <w:spacing w:before="0" w:after="0"/>
              <w:contextualSpacing/>
              <w:rPr>
                <w:bCs/>
                <w:sz w:val="18"/>
                <w:szCs w:val="18"/>
              </w:rPr>
            </w:pPr>
            <w:r w:rsidRPr="0081388C">
              <w:rPr>
                <w:bCs/>
                <w:sz w:val="18"/>
                <w:szCs w:val="18"/>
              </w:rPr>
              <w:t>Diesel spill (</w:t>
            </w:r>
            <w:r>
              <w:rPr>
                <w:bCs/>
                <w:sz w:val="18"/>
                <w:szCs w:val="18"/>
              </w:rPr>
              <w:t>2</w:t>
            </w:r>
            <w:r w:rsidR="006132DD">
              <w:rPr>
                <w:bCs/>
                <w:sz w:val="18"/>
                <w:szCs w:val="18"/>
              </w:rPr>
              <w:t>,</w:t>
            </w:r>
            <w:r>
              <w:rPr>
                <w:bCs/>
                <w:sz w:val="18"/>
                <w:szCs w:val="18"/>
              </w:rPr>
              <w:t>00</w:t>
            </w:r>
            <w:r w:rsidR="00AE7AD4">
              <w:rPr>
                <w:bCs/>
                <w:sz w:val="18"/>
                <w:szCs w:val="18"/>
              </w:rPr>
              <w:t>0</w:t>
            </w:r>
            <w:r w:rsidRPr="0081388C">
              <w:rPr>
                <w:bCs/>
                <w:sz w:val="18"/>
                <w:szCs w:val="18"/>
              </w:rPr>
              <w:t xml:space="preserve"> L Maximum) </w:t>
            </w:r>
          </w:p>
        </w:tc>
        <w:tc>
          <w:tcPr>
            <w:tcW w:w="2000" w:type="dxa"/>
            <w:noWrap/>
          </w:tcPr>
          <w:p w14:paraId="4F4B10EE" w14:textId="5CE793B2"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Contamination of waterways</w:t>
            </w:r>
          </w:p>
          <w:p w14:paraId="3B19F36C" w14:textId="77777777" w:rsidR="007950C6" w:rsidRDefault="007950C6" w:rsidP="009349F9">
            <w:pPr>
              <w:spacing w:before="0" w:after="0"/>
              <w:contextualSpacing/>
              <w:rPr>
                <w:bCs/>
                <w:sz w:val="18"/>
                <w:szCs w:val="18"/>
              </w:rPr>
            </w:pPr>
          </w:p>
          <w:p w14:paraId="2181F186"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Forklift contact with tank</w:t>
            </w:r>
          </w:p>
          <w:p w14:paraId="0DD56C35" w14:textId="26DE9B9B" w:rsidR="007950C6" w:rsidRDefault="007950C6" w:rsidP="009349F9">
            <w:pPr>
              <w:spacing w:before="0" w:after="0"/>
              <w:ind w:firstLine="48"/>
              <w:contextualSpacing/>
              <w:rPr>
                <w:bCs/>
                <w:sz w:val="18"/>
                <w:szCs w:val="18"/>
              </w:rPr>
            </w:pPr>
          </w:p>
          <w:p w14:paraId="4FA4D664" w14:textId="111B6724"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Dropping IBC Container</w:t>
            </w:r>
          </w:p>
          <w:p w14:paraId="6350922A" w14:textId="77777777" w:rsidR="007950C6" w:rsidRDefault="007950C6" w:rsidP="009349F9">
            <w:pPr>
              <w:spacing w:before="0" w:after="0"/>
              <w:contextualSpacing/>
              <w:rPr>
                <w:bCs/>
                <w:sz w:val="18"/>
                <w:szCs w:val="18"/>
              </w:rPr>
            </w:pPr>
          </w:p>
          <w:p w14:paraId="01C18975"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Tank Damage</w:t>
            </w:r>
          </w:p>
          <w:p w14:paraId="78C2F9C9"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Leak</w:t>
            </w:r>
          </w:p>
          <w:p w14:paraId="6AF57B45" w14:textId="77777777" w:rsidR="007950C6" w:rsidRPr="00B85A44" w:rsidRDefault="007950C6" w:rsidP="009349F9">
            <w:pPr>
              <w:spacing w:before="0" w:after="0"/>
              <w:ind w:left="432"/>
              <w:contextualSpacing/>
              <w:rPr>
                <w:bCs/>
                <w:sz w:val="18"/>
                <w:szCs w:val="18"/>
              </w:rPr>
            </w:pPr>
          </w:p>
          <w:p w14:paraId="2BC0969A" w14:textId="77777777" w:rsidR="007950C6" w:rsidRDefault="007950C6" w:rsidP="009349F9">
            <w:pPr>
              <w:tabs>
                <w:tab w:val="num" w:pos="432"/>
              </w:tabs>
              <w:spacing w:before="0" w:after="0"/>
              <w:ind w:left="360" w:hanging="648"/>
              <w:contextualSpacing/>
              <w:rPr>
                <w:bCs/>
                <w:sz w:val="18"/>
                <w:szCs w:val="18"/>
              </w:rPr>
            </w:pPr>
          </w:p>
          <w:p w14:paraId="3F2EB1A2" w14:textId="77777777" w:rsidR="00E91A44" w:rsidRPr="00E91A44" w:rsidRDefault="00E91A44" w:rsidP="009349F9">
            <w:pPr>
              <w:spacing w:before="0" w:after="0"/>
              <w:contextualSpacing/>
              <w:rPr>
                <w:sz w:val="18"/>
                <w:szCs w:val="18"/>
              </w:rPr>
            </w:pPr>
          </w:p>
          <w:p w14:paraId="1B6CAB7D" w14:textId="77777777" w:rsidR="00E91A44" w:rsidRPr="00E91A44" w:rsidRDefault="00E91A44" w:rsidP="009349F9">
            <w:pPr>
              <w:spacing w:before="0" w:after="0"/>
              <w:contextualSpacing/>
              <w:rPr>
                <w:sz w:val="18"/>
                <w:szCs w:val="18"/>
              </w:rPr>
            </w:pPr>
          </w:p>
          <w:p w14:paraId="77904E5C" w14:textId="77777777" w:rsidR="00E91A44" w:rsidRPr="00E91A44" w:rsidRDefault="00E91A44" w:rsidP="009349F9">
            <w:pPr>
              <w:spacing w:before="0" w:after="0"/>
              <w:contextualSpacing/>
              <w:rPr>
                <w:sz w:val="18"/>
                <w:szCs w:val="18"/>
              </w:rPr>
            </w:pPr>
          </w:p>
          <w:p w14:paraId="05D33A54" w14:textId="77777777" w:rsidR="00E91A44" w:rsidRPr="00E91A44" w:rsidRDefault="00E91A44" w:rsidP="009349F9">
            <w:pPr>
              <w:spacing w:before="0" w:after="0"/>
              <w:contextualSpacing/>
              <w:rPr>
                <w:sz w:val="18"/>
                <w:szCs w:val="18"/>
              </w:rPr>
            </w:pPr>
          </w:p>
          <w:p w14:paraId="0069DF5C" w14:textId="77777777" w:rsidR="00E91A44" w:rsidRPr="00E91A44" w:rsidRDefault="00E91A44" w:rsidP="009349F9">
            <w:pPr>
              <w:spacing w:before="0" w:after="0"/>
              <w:contextualSpacing/>
              <w:rPr>
                <w:sz w:val="18"/>
                <w:szCs w:val="18"/>
              </w:rPr>
            </w:pPr>
          </w:p>
          <w:p w14:paraId="42271324" w14:textId="77777777" w:rsidR="00E91A44" w:rsidRPr="00E91A44" w:rsidRDefault="00E91A44" w:rsidP="009349F9">
            <w:pPr>
              <w:spacing w:before="0" w:after="0"/>
              <w:contextualSpacing/>
              <w:rPr>
                <w:sz w:val="18"/>
                <w:szCs w:val="18"/>
              </w:rPr>
            </w:pPr>
          </w:p>
          <w:p w14:paraId="19FC199A" w14:textId="77777777" w:rsidR="00E91A44" w:rsidRPr="00E91A44" w:rsidRDefault="00E91A44" w:rsidP="009349F9">
            <w:pPr>
              <w:spacing w:before="0" w:after="0"/>
              <w:contextualSpacing/>
              <w:rPr>
                <w:sz w:val="18"/>
                <w:szCs w:val="18"/>
              </w:rPr>
            </w:pPr>
          </w:p>
          <w:p w14:paraId="7435DF74" w14:textId="77777777" w:rsidR="00E91A44" w:rsidRPr="00E91A44" w:rsidRDefault="00E91A44" w:rsidP="009349F9">
            <w:pPr>
              <w:spacing w:before="0" w:after="0"/>
              <w:contextualSpacing/>
              <w:rPr>
                <w:sz w:val="18"/>
                <w:szCs w:val="18"/>
              </w:rPr>
            </w:pPr>
          </w:p>
          <w:p w14:paraId="5B963E9D" w14:textId="77777777" w:rsidR="00E91A44" w:rsidRPr="00E91A44" w:rsidRDefault="00E91A44" w:rsidP="009349F9">
            <w:pPr>
              <w:spacing w:before="0" w:after="0"/>
              <w:contextualSpacing/>
              <w:rPr>
                <w:sz w:val="18"/>
                <w:szCs w:val="18"/>
              </w:rPr>
            </w:pPr>
          </w:p>
          <w:p w14:paraId="74AF8D8D" w14:textId="77777777" w:rsidR="00E91A44" w:rsidRPr="00E91A44" w:rsidRDefault="00E91A44" w:rsidP="009349F9">
            <w:pPr>
              <w:spacing w:before="0" w:after="0"/>
              <w:contextualSpacing/>
              <w:rPr>
                <w:sz w:val="18"/>
                <w:szCs w:val="18"/>
              </w:rPr>
            </w:pPr>
          </w:p>
          <w:p w14:paraId="73D93372" w14:textId="77777777" w:rsidR="00E91A44" w:rsidRPr="00E91A44" w:rsidRDefault="00E91A44" w:rsidP="009349F9">
            <w:pPr>
              <w:spacing w:before="0" w:after="0"/>
              <w:contextualSpacing/>
              <w:rPr>
                <w:sz w:val="18"/>
                <w:szCs w:val="18"/>
              </w:rPr>
            </w:pPr>
          </w:p>
          <w:p w14:paraId="4A434101" w14:textId="77777777" w:rsidR="00E91A44" w:rsidRPr="00E91A44" w:rsidRDefault="00E91A44" w:rsidP="009349F9">
            <w:pPr>
              <w:spacing w:before="0" w:after="0"/>
              <w:contextualSpacing/>
              <w:rPr>
                <w:sz w:val="18"/>
                <w:szCs w:val="18"/>
              </w:rPr>
            </w:pPr>
          </w:p>
          <w:p w14:paraId="50D52E5B" w14:textId="77777777" w:rsidR="00E91A44" w:rsidRPr="00E91A44" w:rsidRDefault="00E91A44" w:rsidP="009349F9">
            <w:pPr>
              <w:spacing w:before="0" w:after="0"/>
              <w:contextualSpacing/>
              <w:rPr>
                <w:sz w:val="18"/>
                <w:szCs w:val="18"/>
              </w:rPr>
            </w:pPr>
          </w:p>
          <w:p w14:paraId="103C9FD5" w14:textId="77777777" w:rsidR="00E91A44" w:rsidRPr="00E91A44" w:rsidRDefault="00E91A44" w:rsidP="009349F9">
            <w:pPr>
              <w:spacing w:before="0" w:after="0"/>
              <w:contextualSpacing/>
              <w:rPr>
                <w:sz w:val="18"/>
                <w:szCs w:val="18"/>
              </w:rPr>
            </w:pPr>
          </w:p>
          <w:p w14:paraId="3B1AE882" w14:textId="77777777" w:rsidR="00E91A44" w:rsidRPr="00E91A44" w:rsidRDefault="00E91A44" w:rsidP="009349F9">
            <w:pPr>
              <w:spacing w:before="0" w:after="0"/>
              <w:contextualSpacing/>
              <w:rPr>
                <w:sz w:val="18"/>
                <w:szCs w:val="18"/>
              </w:rPr>
            </w:pPr>
          </w:p>
          <w:p w14:paraId="1F0B3B5E" w14:textId="77777777" w:rsidR="00E91A44" w:rsidRPr="00E91A44" w:rsidRDefault="00E91A44" w:rsidP="009349F9">
            <w:pPr>
              <w:spacing w:before="0" w:after="0"/>
              <w:contextualSpacing/>
              <w:rPr>
                <w:sz w:val="18"/>
                <w:szCs w:val="18"/>
              </w:rPr>
            </w:pPr>
          </w:p>
          <w:p w14:paraId="66870285" w14:textId="125697D3" w:rsidR="00E91A44" w:rsidRPr="00E91A44" w:rsidRDefault="00E91A44" w:rsidP="009349F9">
            <w:pPr>
              <w:spacing w:before="0" w:after="0"/>
              <w:contextualSpacing/>
              <w:rPr>
                <w:sz w:val="18"/>
                <w:szCs w:val="18"/>
              </w:rPr>
            </w:pPr>
          </w:p>
        </w:tc>
        <w:tc>
          <w:tcPr>
            <w:tcW w:w="4111" w:type="dxa"/>
            <w:noWrap/>
          </w:tcPr>
          <w:p w14:paraId="64789D47" w14:textId="77777777" w:rsidR="007950C6" w:rsidRPr="0081388C" w:rsidRDefault="007950C6" w:rsidP="009349F9">
            <w:pPr>
              <w:spacing w:before="0" w:after="0"/>
              <w:contextualSpacing/>
              <w:rPr>
                <w:bCs/>
                <w:sz w:val="18"/>
                <w:szCs w:val="18"/>
              </w:rPr>
            </w:pPr>
            <w:r w:rsidRPr="0081388C">
              <w:rPr>
                <w:bCs/>
                <w:sz w:val="18"/>
                <w:szCs w:val="18"/>
              </w:rPr>
              <w:t>Minor Scenario response (Contained Spill)</w:t>
            </w:r>
          </w:p>
          <w:p w14:paraId="02369B6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the spill to prevent spreading, entering storm water drains/waterways.</w:t>
            </w:r>
          </w:p>
          <w:p w14:paraId="03F402B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Notify Site Management</w:t>
            </w:r>
          </w:p>
          <w:p w14:paraId="43186FC9"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Barricade spill area to prevent access</w:t>
            </w:r>
          </w:p>
          <w:p w14:paraId="1B854BED" w14:textId="5E2F1ABD" w:rsidR="007950C6" w:rsidRPr="0081388C" w:rsidRDefault="007950C6" w:rsidP="009349F9">
            <w:pPr>
              <w:numPr>
                <w:ilvl w:val="0"/>
                <w:numId w:val="19"/>
              </w:numPr>
              <w:spacing w:before="0" w:after="0"/>
              <w:contextualSpacing/>
              <w:rPr>
                <w:bCs/>
                <w:sz w:val="18"/>
                <w:szCs w:val="18"/>
              </w:rPr>
            </w:pPr>
            <w:r w:rsidRPr="0081388C">
              <w:rPr>
                <w:bCs/>
                <w:sz w:val="18"/>
                <w:szCs w:val="18"/>
              </w:rPr>
              <w:t>Use absorbent material to clean the spill</w:t>
            </w:r>
            <w:r w:rsidR="003D69E4">
              <w:rPr>
                <w:bCs/>
                <w:sz w:val="18"/>
                <w:szCs w:val="18"/>
              </w:rPr>
              <w:t xml:space="preserve"> such as saw dust.</w:t>
            </w:r>
          </w:p>
          <w:p w14:paraId="63BE8C73" w14:textId="65406749" w:rsidR="007950C6" w:rsidRPr="0081388C" w:rsidRDefault="007950C6" w:rsidP="009349F9">
            <w:pPr>
              <w:numPr>
                <w:ilvl w:val="0"/>
                <w:numId w:val="19"/>
              </w:numPr>
              <w:spacing w:before="0" w:after="0"/>
              <w:contextualSpacing/>
              <w:rPr>
                <w:bCs/>
                <w:sz w:val="18"/>
                <w:szCs w:val="18"/>
              </w:rPr>
            </w:pPr>
            <w:r w:rsidRPr="0081388C">
              <w:rPr>
                <w:bCs/>
                <w:sz w:val="18"/>
                <w:szCs w:val="18"/>
              </w:rPr>
              <w:t>Dispose of spill cleanup material appropriately</w:t>
            </w:r>
            <w:r w:rsidR="001E16C4">
              <w:rPr>
                <w:bCs/>
                <w:sz w:val="18"/>
                <w:szCs w:val="18"/>
              </w:rPr>
              <w:t xml:space="preserve">, dampen </w:t>
            </w:r>
            <w:r w:rsidR="0058150F">
              <w:rPr>
                <w:bCs/>
                <w:sz w:val="18"/>
                <w:szCs w:val="18"/>
              </w:rPr>
              <w:t xml:space="preserve">absorbent material </w:t>
            </w:r>
            <w:r w:rsidR="001E16C4">
              <w:rPr>
                <w:bCs/>
                <w:sz w:val="18"/>
                <w:szCs w:val="18"/>
              </w:rPr>
              <w:t xml:space="preserve">to mitigate </w:t>
            </w:r>
            <w:r w:rsidR="0058150F">
              <w:rPr>
                <w:bCs/>
                <w:sz w:val="18"/>
                <w:szCs w:val="18"/>
              </w:rPr>
              <w:t>self-combustion</w:t>
            </w:r>
            <w:r w:rsidR="001E16C4">
              <w:rPr>
                <w:bCs/>
                <w:sz w:val="18"/>
                <w:szCs w:val="18"/>
              </w:rPr>
              <w:t>.</w:t>
            </w:r>
          </w:p>
          <w:p w14:paraId="201F1150" w14:textId="625E621B" w:rsidR="007950C6" w:rsidRPr="0081388C" w:rsidRDefault="007950C6" w:rsidP="009349F9">
            <w:pPr>
              <w:numPr>
                <w:ilvl w:val="0"/>
                <w:numId w:val="19"/>
              </w:numPr>
              <w:spacing w:before="0" w:after="0"/>
              <w:contextualSpacing/>
              <w:rPr>
                <w:color w:val="000000"/>
                <w:sz w:val="18"/>
                <w:szCs w:val="18"/>
                <w:lang w:eastAsia="en-AU"/>
              </w:rPr>
            </w:pPr>
            <w:r w:rsidRPr="0081388C">
              <w:rPr>
                <w:bCs/>
                <w:sz w:val="18"/>
                <w:szCs w:val="18"/>
              </w:rPr>
              <w:t>Report th</w:t>
            </w:r>
            <w:r w:rsidR="00AE7AD4">
              <w:rPr>
                <w:bCs/>
                <w:sz w:val="18"/>
                <w:szCs w:val="18"/>
              </w:rPr>
              <w:t>r</w:t>
            </w:r>
            <w:r w:rsidRPr="0081388C">
              <w:rPr>
                <w:bCs/>
                <w:sz w:val="18"/>
                <w:szCs w:val="18"/>
              </w:rPr>
              <w:t>ough normal incident channels</w:t>
            </w:r>
          </w:p>
          <w:p w14:paraId="62E7F55D" w14:textId="77777777" w:rsidR="007950C6" w:rsidRPr="0081388C" w:rsidRDefault="007950C6" w:rsidP="009349F9">
            <w:pPr>
              <w:spacing w:before="0" w:after="0"/>
              <w:contextualSpacing/>
              <w:rPr>
                <w:color w:val="000000"/>
                <w:sz w:val="18"/>
                <w:szCs w:val="18"/>
                <w:lang w:eastAsia="en-AU"/>
              </w:rPr>
            </w:pPr>
            <w:r w:rsidRPr="0081388C">
              <w:rPr>
                <w:color w:val="000000"/>
                <w:sz w:val="18"/>
                <w:szCs w:val="18"/>
                <w:lang w:eastAsia="en-AU"/>
              </w:rPr>
              <w:t>Major Scenario response (Contamination of gro</w:t>
            </w:r>
            <w:r>
              <w:rPr>
                <w:color w:val="000000"/>
                <w:sz w:val="18"/>
                <w:szCs w:val="18"/>
                <w:lang w:eastAsia="en-AU"/>
              </w:rPr>
              <w:t>und/</w:t>
            </w:r>
            <w:r w:rsidRPr="0081388C">
              <w:rPr>
                <w:color w:val="000000"/>
                <w:sz w:val="18"/>
                <w:szCs w:val="18"/>
                <w:lang w:eastAsia="en-AU"/>
              </w:rPr>
              <w:t>waterways)</w:t>
            </w:r>
          </w:p>
          <w:p w14:paraId="77BCDFAD"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Attack the spill to prevent further spreading or entering storm water drains/waterways.</w:t>
            </w:r>
          </w:p>
          <w:p w14:paraId="23DDE975"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Notify the Site Manager of any loss of containment</w:t>
            </w:r>
          </w:p>
          <w:p w14:paraId="1351FFDA"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Use absorbent material to clean the spill</w:t>
            </w:r>
          </w:p>
          <w:p w14:paraId="4BD11993"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Barricade spill area to prevent access</w:t>
            </w:r>
          </w:p>
          <w:p w14:paraId="2FCEEBE7" w14:textId="1B797DA5"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Dispose of spill cleanup material appropriately</w:t>
            </w:r>
            <w:r w:rsidR="0058150F">
              <w:rPr>
                <w:color w:val="000000"/>
                <w:sz w:val="18"/>
                <w:szCs w:val="18"/>
                <w:lang w:eastAsia="en-AU"/>
              </w:rPr>
              <w:t>, dampen sorbent material to mitigate self-combustion.</w:t>
            </w:r>
          </w:p>
          <w:p w14:paraId="303CCC0B" w14:textId="5021B54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Ensure spill is contained on site.</w:t>
            </w:r>
          </w:p>
          <w:p w14:paraId="276C94A5" w14:textId="5BA4C321" w:rsidR="007950C6" w:rsidRPr="0081388C" w:rsidRDefault="007950C6" w:rsidP="009349F9">
            <w:pPr>
              <w:numPr>
                <w:ilvl w:val="0"/>
                <w:numId w:val="19"/>
              </w:numPr>
              <w:spacing w:before="0" w:after="0"/>
              <w:contextualSpacing/>
              <w:rPr>
                <w:color w:val="000000"/>
                <w:sz w:val="18"/>
                <w:szCs w:val="18"/>
                <w:lang w:eastAsia="en-AU"/>
              </w:rPr>
            </w:pPr>
            <w:r>
              <w:rPr>
                <w:color w:val="000000"/>
                <w:sz w:val="18"/>
                <w:szCs w:val="18"/>
                <w:lang w:eastAsia="en-AU"/>
              </w:rPr>
              <w:t>I</w:t>
            </w:r>
            <w:r w:rsidRPr="0081388C">
              <w:rPr>
                <w:color w:val="000000"/>
                <w:sz w:val="18"/>
                <w:szCs w:val="18"/>
                <w:lang w:eastAsia="en-AU"/>
              </w:rPr>
              <w:t>nform regulatory authority if spill not contained to site</w:t>
            </w:r>
            <w:r w:rsidR="003D69E4">
              <w:rPr>
                <w:color w:val="000000"/>
                <w:sz w:val="18"/>
                <w:szCs w:val="18"/>
                <w:lang w:eastAsia="en-AU"/>
              </w:rPr>
              <w:t>, see section Response Team Roles.</w:t>
            </w:r>
          </w:p>
          <w:p w14:paraId="31B85B63" w14:textId="3F26CFDE" w:rsidR="007950C6" w:rsidRPr="006132DD" w:rsidRDefault="007950C6" w:rsidP="006132DD">
            <w:pPr>
              <w:numPr>
                <w:ilvl w:val="0"/>
                <w:numId w:val="19"/>
              </w:numPr>
              <w:spacing w:before="0" w:after="0"/>
              <w:contextualSpacing/>
              <w:rPr>
                <w:sz w:val="18"/>
                <w:szCs w:val="18"/>
                <w:lang w:eastAsia="en-AU"/>
              </w:rPr>
            </w:pPr>
            <w:r w:rsidRPr="0081388C">
              <w:rPr>
                <w:color w:val="000000"/>
                <w:sz w:val="18"/>
                <w:szCs w:val="18"/>
                <w:lang w:eastAsia="en-AU"/>
              </w:rPr>
              <w:t>Hold a debrief session to document site response and determine improvement initiatives.</w:t>
            </w:r>
          </w:p>
        </w:tc>
        <w:tc>
          <w:tcPr>
            <w:tcW w:w="2126" w:type="dxa"/>
            <w:noWrap/>
          </w:tcPr>
          <w:p w14:paraId="31CF6351" w14:textId="77777777" w:rsidR="007950C6" w:rsidRDefault="007950C6"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 xml:space="preserve">Trained and competent forklift drivers with loads secured to tynes </w:t>
            </w:r>
          </w:p>
          <w:p w14:paraId="7C21DEFB" w14:textId="225C9F21" w:rsidR="007950C6" w:rsidRPr="00B85A44" w:rsidRDefault="007950C6"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Storm water drain shut off valves</w:t>
            </w:r>
            <w:r w:rsidR="0058150F">
              <w:rPr>
                <w:color w:val="000000"/>
                <w:sz w:val="18"/>
                <w:szCs w:val="18"/>
                <w:lang w:eastAsia="en-AU"/>
              </w:rPr>
              <w:t xml:space="preserve"> is located at front of building</w:t>
            </w:r>
          </w:p>
          <w:p w14:paraId="3A744B1B" w14:textId="59742796"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Bunded areas</w:t>
            </w:r>
            <w:r w:rsidR="0058150F">
              <w:rPr>
                <w:color w:val="000000"/>
                <w:sz w:val="18"/>
                <w:szCs w:val="18"/>
                <w:lang w:eastAsia="en-AU"/>
              </w:rPr>
              <w:t xml:space="preserve"> used</w:t>
            </w:r>
          </w:p>
          <w:p w14:paraId="1A721178" w14:textId="27345383"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Spill kits</w:t>
            </w:r>
            <w:r w:rsidR="0058150F">
              <w:rPr>
                <w:color w:val="000000"/>
                <w:sz w:val="18"/>
                <w:szCs w:val="18"/>
                <w:lang w:eastAsia="en-AU"/>
              </w:rPr>
              <w:t xml:space="preserve"> must be available</w:t>
            </w:r>
          </w:p>
          <w:p w14:paraId="2514E716" w14:textId="4B6FCBC3" w:rsidR="007950C6" w:rsidRPr="00B85A44" w:rsidRDefault="006A02F1"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Spill’s</w:t>
            </w:r>
            <w:r w:rsidR="007950C6" w:rsidRPr="00B85A44">
              <w:rPr>
                <w:color w:val="000000"/>
                <w:sz w:val="18"/>
                <w:szCs w:val="18"/>
                <w:lang w:eastAsia="en-AU"/>
              </w:rPr>
              <w:t xml:space="preserve"> response training</w:t>
            </w:r>
          </w:p>
          <w:p w14:paraId="378B6EEF" w14:textId="107C300B" w:rsidR="007950C6"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Manifest listing DG’s stored on site</w:t>
            </w:r>
          </w:p>
          <w:p w14:paraId="074BDD68" w14:textId="5D3276F1" w:rsidR="00A24F39" w:rsidRDefault="00A24F39"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Relocate diesel tank from container to bunded area.</w:t>
            </w:r>
          </w:p>
          <w:p w14:paraId="7B2BA5C1" w14:textId="77777777" w:rsidR="007950C6" w:rsidRDefault="007950C6" w:rsidP="00B60378">
            <w:pPr>
              <w:rPr>
                <w:color w:val="000000"/>
                <w:sz w:val="18"/>
                <w:szCs w:val="18"/>
                <w:lang w:eastAsia="en-AU"/>
              </w:rPr>
            </w:pPr>
          </w:p>
          <w:p w14:paraId="5482E2A2" w14:textId="77777777" w:rsidR="007950C6" w:rsidRPr="00076ACC" w:rsidRDefault="007950C6" w:rsidP="009349F9">
            <w:pPr>
              <w:spacing w:before="0" w:after="0"/>
              <w:contextualSpacing/>
              <w:rPr>
                <w:b/>
                <w:i/>
                <w:color w:val="000000"/>
                <w:sz w:val="18"/>
                <w:szCs w:val="18"/>
                <w:u w:val="single"/>
                <w:lang w:eastAsia="en-AU"/>
              </w:rPr>
            </w:pPr>
          </w:p>
        </w:tc>
        <w:tc>
          <w:tcPr>
            <w:tcW w:w="1276" w:type="dxa"/>
            <w:noWrap/>
          </w:tcPr>
          <w:p w14:paraId="3C3D5511" w14:textId="605C78DE" w:rsidR="007950C6" w:rsidRPr="00B85A44" w:rsidRDefault="007950C6" w:rsidP="009349F9">
            <w:pPr>
              <w:spacing w:before="0" w:after="0"/>
              <w:contextualSpacing/>
              <w:rPr>
                <w:color w:val="000000"/>
                <w:sz w:val="18"/>
                <w:szCs w:val="18"/>
                <w:lang w:eastAsia="en-AU"/>
              </w:rPr>
            </w:pPr>
            <w:r>
              <w:rPr>
                <w:color w:val="000000"/>
                <w:sz w:val="18"/>
                <w:szCs w:val="18"/>
                <w:lang w:eastAsia="en-AU"/>
              </w:rPr>
              <w:t>LOW</w:t>
            </w:r>
          </w:p>
        </w:tc>
      </w:tr>
      <w:tr w:rsidR="007950C6" w:rsidRPr="00B85A44" w14:paraId="1D24FFD8" w14:textId="77777777" w:rsidTr="00B60378">
        <w:trPr>
          <w:cantSplit/>
          <w:trHeight w:val="1216"/>
        </w:trPr>
        <w:tc>
          <w:tcPr>
            <w:tcW w:w="1119" w:type="dxa"/>
            <w:shd w:val="clear" w:color="auto" w:fill="auto"/>
            <w:noWrap/>
          </w:tcPr>
          <w:p w14:paraId="361CE85C" w14:textId="77777777" w:rsidR="007950C6" w:rsidRPr="00B85A44" w:rsidRDefault="007950C6" w:rsidP="009349F9">
            <w:pPr>
              <w:spacing w:before="0" w:after="0"/>
              <w:contextualSpacing/>
              <w:rPr>
                <w:bCs/>
                <w:sz w:val="18"/>
                <w:szCs w:val="18"/>
              </w:rPr>
            </w:pPr>
            <w:r w:rsidRPr="00B85A44">
              <w:rPr>
                <w:bCs/>
                <w:sz w:val="18"/>
                <w:szCs w:val="18"/>
              </w:rPr>
              <w:lastRenderedPageBreak/>
              <w:t>Distribution</w:t>
            </w:r>
          </w:p>
        </w:tc>
        <w:tc>
          <w:tcPr>
            <w:tcW w:w="2000" w:type="dxa"/>
            <w:noWrap/>
          </w:tcPr>
          <w:p w14:paraId="0E0AF06F" w14:textId="77777777" w:rsidR="007950C6" w:rsidRDefault="007950C6" w:rsidP="00B60378">
            <w:pPr>
              <w:numPr>
                <w:ilvl w:val="0"/>
                <w:numId w:val="23"/>
              </w:numPr>
              <w:tabs>
                <w:tab w:val="clear" w:pos="720"/>
                <w:tab w:val="num" w:pos="432"/>
              </w:tabs>
              <w:ind w:left="432" w:hanging="357"/>
              <w:rPr>
                <w:bCs/>
                <w:sz w:val="18"/>
                <w:szCs w:val="18"/>
              </w:rPr>
            </w:pPr>
            <w:r w:rsidRPr="00B85A44">
              <w:rPr>
                <w:bCs/>
                <w:sz w:val="18"/>
                <w:szCs w:val="18"/>
              </w:rPr>
              <w:t>Truck collision causing spill</w:t>
            </w:r>
          </w:p>
          <w:p w14:paraId="54B69216" w14:textId="07B2A66B" w:rsidR="00E91A44" w:rsidRPr="00E91A44" w:rsidRDefault="007950C6" w:rsidP="00B60378">
            <w:pPr>
              <w:numPr>
                <w:ilvl w:val="0"/>
                <w:numId w:val="23"/>
              </w:numPr>
              <w:tabs>
                <w:tab w:val="clear" w:pos="720"/>
                <w:tab w:val="num" w:pos="432"/>
              </w:tabs>
              <w:ind w:left="432" w:hanging="357"/>
              <w:rPr>
                <w:sz w:val="18"/>
                <w:szCs w:val="18"/>
              </w:rPr>
            </w:pPr>
            <w:r w:rsidRPr="002818B2">
              <w:rPr>
                <w:bCs/>
                <w:sz w:val="18"/>
                <w:szCs w:val="18"/>
              </w:rPr>
              <w:t>Forklift loading / unloading truck causing spill</w:t>
            </w:r>
          </w:p>
        </w:tc>
        <w:tc>
          <w:tcPr>
            <w:tcW w:w="4111" w:type="dxa"/>
            <w:noWrap/>
          </w:tcPr>
          <w:p w14:paraId="7B0F45EF"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Contact freight company</w:t>
            </w:r>
          </w:p>
          <w:p w14:paraId="13FAC9E7"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Activate emergency response clean up</w:t>
            </w:r>
          </w:p>
          <w:p w14:paraId="109F1C91" w14:textId="77777777" w:rsidR="007950C6" w:rsidRDefault="007950C6" w:rsidP="009349F9">
            <w:pPr>
              <w:numPr>
                <w:ilvl w:val="0"/>
                <w:numId w:val="22"/>
              </w:numPr>
              <w:spacing w:before="0" w:after="0"/>
              <w:contextualSpacing/>
              <w:rPr>
                <w:bCs/>
                <w:sz w:val="18"/>
                <w:szCs w:val="18"/>
              </w:rPr>
            </w:pPr>
            <w:r w:rsidRPr="00893076">
              <w:rPr>
                <w:bCs/>
                <w:sz w:val="18"/>
                <w:szCs w:val="18"/>
              </w:rPr>
              <w:t>Barricade spill</w:t>
            </w:r>
          </w:p>
          <w:p w14:paraId="172061EF" w14:textId="4317AE9B" w:rsidR="002818B2" w:rsidRPr="002818B2" w:rsidRDefault="002818B2" w:rsidP="009349F9">
            <w:pPr>
              <w:tabs>
                <w:tab w:val="left" w:pos="900"/>
              </w:tabs>
              <w:spacing w:before="0" w:after="0"/>
              <w:contextualSpacing/>
              <w:rPr>
                <w:sz w:val="18"/>
                <w:szCs w:val="18"/>
              </w:rPr>
            </w:pPr>
            <w:r>
              <w:rPr>
                <w:sz w:val="18"/>
                <w:szCs w:val="18"/>
              </w:rPr>
              <w:tab/>
            </w:r>
          </w:p>
        </w:tc>
        <w:tc>
          <w:tcPr>
            <w:tcW w:w="2126" w:type="dxa"/>
            <w:noWrap/>
          </w:tcPr>
          <w:p w14:paraId="5059DE72" w14:textId="77777777"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Chain of Responsibility Audits</w:t>
            </w:r>
          </w:p>
          <w:p w14:paraId="22B7A657" w14:textId="77777777"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Load Restraint</w:t>
            </w:r>
          </w:p>
          <w:p w14:paraId="785F08FA" w14:textId="7AA3587A" w:rsidR="007950C6" w:rsidRPr="00F40F5A" w:rsidRDefault="007950C6" w:rsidP="00B60378">
            <w:pPr>
              <w:ind w:left="72"/>
              <w:rPr>
                <w:color w:val="000000"/>
                <w:sz w:val="18"/>
                <w:szCs w:val="18"/>
                <w:lang w:eastAsia="en-AU"/>
              </w:rPr>
            </w:pPr>
          </w:p>
        </w:tc>
        <w:tc>
          <w:tcPr>
            <w:tcW w:w="1276" w:type="dxa"/>
            <w:noWrap/>
          </w:tcPr>
          <w:p w14:paraId="70E85C2C" w14:textId="48DFC713"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544F727F" w14:textId="77777777" w:rsidTr="0058150F">
        <w:trPr>
          <w:cantSplit/>
        </w:trPr>
        <w:tc>
          <w:tcPr>
            <w:tcW w:w="1119" w:type="dxa"/>
            <w:shd w:val="clear" w:color="auto" w:fill="auto"/>
            <w:noWrap/>
          </w:tcPr>
          <w:p w14:paraId="2F77BEB0" w14:textId="3A8ED295" w:rsidR="007950C6" w:rsidRPr="00B85A44" w:rsidRDefault="00BB7CF1" w:rsidP="009349F9">
            <w:pPr>
              <w:spacing w:before="0" w:after="0"/>
              <w:contextualSpacing/>
              <w:rPr>
                <w:bCs/>
                <w:sz w:val="18"/>
                <w:szCs w:val="18"/>
              </w:rPr>
            </w:pPr>
            <w:r>
              <w:rPr>
                <w:bCs/>
                <w:sz w:val="18"/>
                <w:szCs w:val="18"/>
              </w:rPr>
              <w:t xml:space="preserve">Colour Machine releasing oxides into storm water </w:t>
            </w:r>
          </w:p>
        </w:tc>
        <w:tc>
          <w:tcPr>
            <w:tcW w:w="2000" w:type="dxa"/>
            <w:noWrap/>
          </w:tcPr>
          <w:p w14:paraId="1FDB28C7" w14:textId="77777777" w:rsidR="007950C6" w:rsidRDefault="007950C6" w:rsidP="00B60378">
            <w:pPr>
              <w:numPr>
                <w:ilvl w:val="0"/>
                <w:numId w:val="23"/>
              </w:numPr>
              <w:ind w:left="417" w:hanging="357"/>
              <w:rPr>
                <w:bCs/>
                <w:sz w:val="18"/>
                <w:szCs w:val="18"/>
              </w:rPr>
            </w:pPr>
            <w:r w:rsidRPr="0081388C">
              <w:rPr>
                <w:bCs/>
                <w:sz w:val="18"/>
                <w:szCs w:val="18"/>
              </w:rPr>
              <w:t>Contamination of waterways or land</w:t>
            </w:r>
          </w:p>
          <w:p w14:paraId="35B80EAB" w14:textId="77777777" w:rsidR="007950C6" w:rsidRPr="00B85A44" w:rsidRDefault="007950C6" w:rsidP="00B60378">
            <w:pPr>
              <w:numPr>
                <w:ilvl w:val="0"/>
                <w:numId w:val="23"/>
              </w:numPr>
              <w:ind w:left="417" w:hanging="357"/>
              <w:rPr>
                <w:bCs/>
                <w:sz w:val="18"/>
                <w:szCs w:val="18"/>
              </w:rPr>
            </w:pPr>
            <w:r w:rsidRPr="0081388C">
              <w:rPr>
                <w:bCs/>
                <w:sz w:val="18"/>
                <w:szCs w:val="18"/>
              </w:rPr>
              <w:t>Heavy Rainfall and pump failure.</w:t>
            </w:r>
          </w:p>
        </w:tc>
        <w:tc>
          <w:tcPr>
            <w:tcW w:w="4111" w:type="dxa"/>
            <w:noWrap/>
          </w:tcPr>
          <w:p w14:paraId="71178EAF" w14:textId="168E26CF" w:rsidR="007950C6" w:rsidRPr="0081388C" w:rsidRDefault="007950C6" w:rsidP="009349F9">
            <w:pPr>
              <w:spacing w:before="0" w:after="0"/>
              <w:contextualSpacing/>
              <w:rPr>
                <w:bCs/>
                <w:sz w:val="18"/>
                <w:szCs w:val="18"/>
              </w:rPr>
            </w:pPr>
            <w:r w:rsidRPr="0081388C">
              <w:rPr>
                <w:bCs/>
                <w:sz w:val="18"/>
                <w:szCs w:val="18"/>
              </w:rPr>
              <w:t>Minor Scenario response (</w:t>
            </w:r>
            <w:r w:rsidR="006A02F1">
              <w:rPr>
                <w:bCs/>
                <w:sz w:val="18"/>
                <w:szCs w:val="18"/>
              </w:rPr>
              <w:t>Oxide’s</w:t>
            </w:r>
            <w:r w:rsidR="00A24F39">
              <w:rPr>
                <w:bCs/>
                <w:sz w:val="18"/>
                <w:szCs w:val="18"/>
              </w:rPr>
              <w:t xml:space="preserve"> overflow</w:t>
            </w:r>
            <w:r w:rsidRPr="0081388C">
              <w:rPr>
                <w:bCs/>
                <w:sz w:val="18"/>
                <w:szCs w:val="18"/>
              </w:rPr>
              <w:t xml:space="preserve"> contained onsite)</w:t>
            </w:r>
          </w:p>
          <w:p w14:paraId="2FC9C43D" w14:textId="77777777"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6BCEC7D3" w14:textId="771C584C" w:rsidR="007950C6" w:rsidRDefault="007950C6" w:rsidP="009349F9">
            <w:pPr>
              <w:numPr>
                <w:ilvl w:val="0"/>
                <w:numId w:val="22"/>
              </w:numPr>
              <w:spacing w:before="0" w:after="0"/>
              <w:contextualSpacing/>
              <w:rPr>
                <w:bCs/>
                <w:sz w:val="18"/>
                <w:szCs w:val="18"/>
              </w:rPr>
            </w:pPr>
            <w:r w:rsidRPr="0081388C">
              <w:rPr>
                <w:bCs/>
                <w:sz w:val="18"/>
                <w:szCs w:val="18"/>
              </w:rPr>
              <w:t xml:space="preserve">Report </w:t>
            </w:r>
            <w:r w:rsidR="009664E5">
              <w:rPr>
                <w:bCs/>
                <w:sz w:val="18"/>
                <w:szCs w:val="18"/>
              </w:rPr>
              <w:t>through</w:t>
            </w:r>
            <w:r w:rsidRPr="0081388C">
              <w:rPr>
                <w:bCs/>
                <w:sz w:val="18"/>
                <w:szCs w:val="18"/>
              </w:rPr>
              <w:t xml:space="preserve"> normal incident channels.</w:t>
            </w:r>
          </w:p>
          <w:p w14:paraId="76D4ED26" w14:textId="77777777" w:rsidR="007950C6" w:rsidRPr="0081388C" w:rsidRDefault="007950C6" w:rsidP="009349F9">
            <w:pPr>
              <w:spacing w:before="0" w:after="0"/>
              <w:contextualSpacing/>
              <w:rPr>
                <w:bCs/>
                <w:sz w:val="18"/>
                <w:szCs w:val="18"/>
              </w:rPr>
            </w:pPr>
            <w:r w:rsidRPr="0081388C">
              <w:rPr>
                <w:bCs/>
                <w:sz w:val="18"/>
                <w:szCs w:val="18"/>
              </w:rPr>
              <w:t>Major Scenario response (Overflow not contained onsite)</w:t>
            </w:r>
          </w:p>
          <w:p w14:paraId="619AC29D" w14:textId="6DEB7295"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01F0F791" w14:textId="0CD9B776" w:rsidR="007950C6" w:rsidRDefault="007950C6" w:rsidP="009349F9">
            <w:pPr>
              <w:numPr>
                <w:ilvl w:val="0"/>
                <w:numId w:val="22"/>
              </w:numPr>
              <w:spacing w:before="0" w:after="0"/>
              <w:contextualSpacing/>
              <w:rPr>
                <w:bCs/>
                <w:sz w:val="18"/>
                <w:szCs w:val="18"/>
              </w:rPr>
            </w:pPr>
            <w:r w:rsidRPr="0081388C">
              <w:rPr>
                <w:bCs/>
                <w:sz w:val="18"/>
                <w:szCs w:val="18"/>
              </w:rPr>
              <w:t xml:space="preserve">Shut down </w:t>
            </w:r>
            <w:r w:rsidR="00DE2883">
              <w:rPr>
                <w:bCs/>
                <w:sz w:val="18"/>
                <w:szCs w:val="18"/>
              </w:rPr>
              <w:t>Colour Machine</w:t>
            </w:r>
            <w:r w:rsidRPr="0081388C">
              <w:rPr>
                <w:bCs/>
                <w:sz w:val="18"/>
                <w:szCs w:val="18"/>
              </w:rPr>
              <w:t>.</w:t>
            </w:r>
          </w:p>
          <w:p w14:paraId="175FF313" w14:textId="24C374D0" w:rsidR="00DE2883" w:rsidRPr="0081388C" w:rsidRDefault="00DE2883" w:rsidP="009349F9">
            <w:pPr>
              <w:numPr>
                <w:ilvl w:val="0"/>
                <w:numId w:val="22"/>
              </w:numPr>
              <w:spacing w:before="0" w:after="0"/>
              <w:contextualSpacing/>
              <w:rPr>
                <w:bCs/>
                <w:sz w:val="18"/>
                <w:szCs w:val="18"/>
              </w:rPr>
            </w:pPr>
            <w:r>
              <w:rPr>
                <w:bCs/>
                <w:sz w:val="18"/>
                <w:szCs w:val="18"/>
              </w:rPr>
              <w:t>Stop storm water release from site to outside environment.</w:t>
            </w:r>
          </w:p>
          <w:p w14:paraId="145615D3" w14:textId="2D45C151" w:rsidR="007950C6" w:rsidRPr="0081388C" w:rsidRDefault="00A24F39" w:rsidP="009349F9">
            <w:pPr>
              <w:numPr>
                <w:ilvl w:val="0"/>
                <w:numId w:val="22"/>
              </w:numPr>
              <w:spacing w:before="0" w:after="0"/>
              <w:contextualSpacing/>
              <w:rPr>
                <w:bCs/>
                <w:sz w:val="18"/>
                <w:szCs w:val="18"/>
              </w:rPr>
            </w:pPr>
            <w:r>
              <w:rPr>
                <w:bCs/>
                <w:sz w:val="18"/>
                <w:szCs w:val="18"/>
              </w:rPr>
              <w:t>Incident Notifier</w:t>
            </w:r>
            <w:r w:rsidR="007950C6" w:rsidRPr="0081388C">
              <w:rPr>
                <w:bCs/>
                <w:sz w:val="18"/>
                <w:szCs w:val="18"/>
              </w:rPr>
              <w:t xml:space="preserve"> to inform/Liaise with </w:t>
            </w:r>
            <w:r w:rsidR="007950C6">
              <w:rPr>
                <w:bCs/>
                <w:sz w:val="18"/>
                <w:szCs w:val="18"/>
              </w:rPr>
              <w:t>r</w:t>
            </w:r>
            <w:r w:rsidR="007950C6" w:rsidRPr="0081388C">
              <w:rPr>
                <w:bCs/>
                <w:sz w:val="18"/>
                <w:szCs w:val="18"/>
              </w:rPr>
              <w:t>egulatory authority as required</w:t>
            </w:r>
          </w:p>
          <w:p w14:paraId="458FF035" w14:textId="2E94A756" w:rsidR="007950C6" w:rsidRDefault="00A24F39" w:rsidP="009349F9">
            <w:pPr>
              <w:numPr>
                <w:ilvl w:val="0"/>
                <w:numId w:val="22"/>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p w14:paraId="3DFF06B5" w14:textId="77777777" w:rsidR="007950C6" w:rsidRPr="00893076" w:rsidRDefault="007950C6" w:rsidP="009349F9">
            <w:pPr>
              <w:spacing w:before="0" w:after="0"/>
              <w:ind w:left="900"/>
              <w:contextualSpacing/>
              <w:rPr>
                <w:bCs/>
                <w:sz w:val="18"/>
                <w:szCs w:val="18"/>
              </w:rPr>
            </w:pPr>
          </w:p>
        </w:tc>
        <w:tc>
          <w:tcPr>
            <w:tcW w:w="2126" w:type="dxa"/>
            <w:noWrap/>
          </w:tcPr>
          <w:p w14:paraId="7BB12557" w14:textId="088874E5" w:rsidR="007950C6" w:rsidRPr="00B85A44" w:rsidRDefault="003D69E4" w:rsidP="00B60378">
            <w:pPr>
              <w:numPr>
                <w:ilvl w:val="0"/>
                <w:numId w:val="19"/>
              </w:numPr>
              <w:ind w:left="417"/>
              <w:rPr>
                <w:color w:val="000000"/>
                <w:sz w:val="18"/>
                <w:szCs w:val="18"/>
                <w:lang w:eastAsia="en-AU"/>
              </w:rPr>
            </w:pPr>
            <w:r>
              <w:rPr>
                <w:color w:val="000000"/>
                <w:sz w:val="18"/>
                <w:szCs w:val="18"/>
                <w:lang w:eastAsia="en-AU"/>
              </w:rPr>
              <w:t>R</w:t>
            </w:r>
            <w:r w:rsidR="00C2236A">
              <w:rPr>
                <w:color w:val="000000"/>
                <w:sz w:val="18"/>
                <w:szCs w:val="18"/>
                <w:lang w:eastAsia="en-AU"/>
              </w:rPr>
              <w:t>elocate</w:t>
            </w:r>
            <w:r w:rsidR="00BB7CF1">
              <w:rPr>
                <w:color w:val="000000"/>
                <w:sz w:val="18"/>
                <w:szCs w:val="18"/>
                <w:lang w:eastAsia="en-AU"/>
              </w:rPr>
              <w:t xml:space="preserve"> Colour Machine fixed plant</w:t>
            </w:r>
            <w:r w:rsidR="00C2236A">
              <w:rPr>
                <w:color w:val="000000"/>
                <w:sz w:val="18"/>
                <w:szCs w:val="18"/>
                <w:lang w:eastAsia="en-AU"/>
              </w:rPr>
              <w:t xml:space="preserve"> from zone 2 to zone 8.</w:t>
            </w:r>
          </w:p>
        </w:tc>
        <w:tc>
          <w:tcPr>
            <w:tcW w:w="1276" w:type="dxa"/>
            <w:noWrap/>
          </w:tcPr>
          <w:p w14:paraId="55F287C5" w14:textId="1E9A69EE" w:rsidR="007950C6" w:rsidRDefault="007950C6" w:rsidP="009349F9">
            <w:pPr>
              <w:spacing w:before="0" w:after="0"/>
              <w:contextualSpacing/>
              <w:rPr>
                <w:color w:val="000000"/>
                <w:sz w:val="18"/>
                <w:szCs w:val="18"/>
                <w:lang w:eastAsia="en-AU"/>
              </w:rPr>
            </w:pPr>
            <w:r>
              <w:rPr>
                <w:color w:val="000000"/>
                <w:sz w:val="18"/>
                <w:szCs w:val="18"/>
                <w:lang w:eastAsia="en-AU"/>
              </w:rPr>
              <w:t>MEDIUM</w:t>
            </w:r>
            <w:r w:rsidR="003D69E4">
              <w:rPr>
                <w:color w:val="000000"/>
                <w:sz w:val="18"/>
                <w:szCs w:val="18"/>
                <w:lang w:eastAsia="en-AU"/>
              </w:rPr>
              <w:t xml:space="preserve"> +</w:t>
            </w:r>
          </w:p>
        </w:tc>
      </w:tr>
      <w:tr w:rsidR="007950C6" w:rsidRPr="00B85A44" w14:paraId="03017192" w14:textId="77777777" w:rsidTr="0058150F">
        <w:trPr>
          <w:cantSplit/>
        </w:trPr>
        <w:tc>
          <w:tcPr>
            <w:tcW w:w="1119" w:type="dxa"/>
            <w:shd w:val="clear" w:color="auto" w:fill="auto"/>
            <w:noWrap/>
          </w:tcPr>
          <w:p w14:paraId="06E85B7D" w14:textId="77777777" w:rsidR="007950C6" w:rsidRPr="0081388C" w:rsidRDefault="007950C6" w:rsidP="009349F9">
            <w:pPr>
              <w:spacing w:before="0" w:after="0"/>
              <w:contextualSpacing/>
              <w:rPr>
                <w:bCs/>
                <w:sz w:val="18"/>
                <w:szCs w:val="18"/>
              </w:rPr>
            </w:pPr>
            <w:r w:rsidRPr="0081388C">
              <w:rPr>
                <w:bCs/>
                <w:sz w:val="18"/>
                <w:szCs w:val="18"/>
              </w:rPr>
              <w:t>Release of Odour</w:t>
            </w:r>
          </w:p>
        </w:tc>
        <w:tc>
          <w:tcPr>
            <w:tcW w:w="2000" w:type="dxa"/>
            <w:noWrap/>
          </w:tcPr>
          <w:p w14:paraId="1B0A8CB9" w14:textId="77777777" w:rsidR="007950C6" w:rsidRDefault="007950C6" w:rsidP="00B60378">
            <w:pPr>
              <w:numPr>
                <w:ilvl w:val="0"/>
                <w:numId w:val="23"/>
              </w:numPr>
              <w:ind w:left="414" w:hanging="357"/>
              <w:rPr>
                <w:bCs/>
                <w:sz w:val="18"/>
                <w:szCs w:val="18"/>
              </w:rPr>
            </w:pPr>
            <w:r w:rsidRPr="0081388C">
              <w:rPr>
                <w:bCs/>
                <w:sz w:val="18"/>
                <w:szCs w:val="18"/>
              </w:rPr>
              <w:t>Contamination to air</w:t>
            </w:r>
          </w:p>
          <w:p w14:paraId="7EC56587" w14:textId="77777777" w:rsidR="007950C6" w:rsidRPr="0081388C" w:rsidRDefault="007950C6" w:rsidP="00B60378">
            <w:pPr>
              <w:numPr>
                <w:ilvl w:val="0"/>
                <w:numId w:val="23"/>
              </w:numPr>
              <w:ind w:left="414" w:hanging="357"/>
              <w:rPr>
                <w:bCs/>
                <w:sz w:val="18"/>
                <w:szCs w:val="18"/>
              </w:rPr>
            </w:pPr>
            <w:r>
              <w:rPr>
                <w:bCs/>
                <w:sz w:val="18"/>
                <w:szCs w:val="18"/>
              </w:rPr>
              <w:t>Failure of Odour control system</w:t>
            </w:r>
          </w:p>
        </w:tc>
        <w:tc>
          <w:tcPr>
            <w:tcW w:w="4111" w:type="dxa"/>
            <w:noWrap/>
          </w:tcPr>
          <w:p w14:paraId="75D4E174" w14:textId="77777777" w:rsidR="007950C6" w:rsidRPr="0081388C" w:rsidRDefault="007950C6" w:rsidP="009349F9">
            <w:pPr>
              <w:spacing w:before="0" w:after="0"/>
              <w:contextualSpacing/>
              <w:rPr>
                <w:bCs/>
                <w:sz w:val="18"/>
                <w:szCs w:val="18"/>
              </w:rPr>
            </w:pPr>
            <w:r w:rsidRPr="0081388C">
              <w:rPr>
                <w:bCs/>
                <w:sz w:val="18"/>
                <w:szCs w:val="18"/>
              </w:rPr>
              <w:t>Minor Scenario response (Single Odour Complaint)</w:t>
            </w:r>
          </w:p>
          <w:p w14:paraId="02DA1143" w14:textId="411D3C8A"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 xml:space="preserve">Inform </w:t>
            </w:r>
            <w:r w:rsidR="00AF7626">
              <w:rPr>
                <w:bCs/>
                <w:sz w:val="18"/>
                <w:szCs w:val="18"/>
                <w:lang w:val="en-AU"/>
              </w:rPr>
              <w:t>S</w:t>
            </w:r>
            <w:r w:rsidRPr="0081388C">
              <w:rPr>
                <w:bCs/>
                <w:sz w:val="18"/>
                <w:szCs w:val="18"/>
                <w:lang w:val="en-AU"/>
              </w:rPr>
              <w:t xml:space="preserve">ite </w:t>
            </w:r>
            <w:r w:rsidR="00AF7626">
              <w:rPr>
                <w:bCs/>
                <w:sz w:val="18"/>
                <w:szCs w:val="18"/>
                <w:lang w:val="en-AU"/>
              </w:rPr>
              <w:t>M</w:t>
            </w:r>
            <w:r w:rsidRPr="0081388C">
              <w:rPr>
                <w:bCs/>
                <w:sz w:val="18"/>
                <w:szCs w:val="18"/>
                <w:lang w:val="en-AU"/>
              </w:rPr>
              <w:t>anage</w:t>
            </w:r>
            <w:r w:rsidR="00AF7626">
              <w:rPr>
                <w:bCs/>
                <w:sz w:val="18"/>
                <w:szCs w:val="18"/>
                <w:lang w:val="en-AU"/>
              </w:rPr>
              <w:t>r</w:t>
            </w:r>
            <w:r w:rsidRPr="0081388C">
              <w:rPr>
                <w:bCs/>
                <w:sz w:val="18"/>
                <w:szCs w:val="18"/>
                <w:lang w:val="en-AU"/>
              </w:rPr>
              <w:t xml:space="preserve"> of any complaint</w:t>
            </w:r>
          </w:p>
          <w:p w14:paraId="02D4DD08" w14:textId="665632FD"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Raise a</w:t>
            </w:r>
            <w:r>
              <w:rPr>
                <w:bCs/>
                <w:sz w:val="18"/>
                <w:szCs w:val="18"/>
                <w:lang w:val="en-AU"/>
              </w:rPr>
              <w:t xml:space="preserve">s a community complaint </w:t>
            </w:r>
          </w:p>
          <w:p w14:paraId="3B303D66" w14:textId="2C85ECD3" w:rsidR="007950C6" w:rsidRPr="00963C9B" w:rsidRDefault="007950C6" w:rsidP="009349F9">
            <w:pPr>
              <w:numPr>
                <w:ilvl w:val="0"/>
                <w:numId w:val="22"/>
              </w:numPr>
              <w:spacing w:before="0" w:after="0"/>
              <w:contextualSpacing/>
              <w:rPr>
                <w:b/>
                <w:bCs/>
                <w:sz w:val="18"/>
                <w:szCs w:val="18"/>
                <w:lang w:val="en-AU"/>
              </w:rPr>
            </w:pPr>
            <w:r w:rsidRPr="0081388C">
              <w:rPr>
                <w:bCs/>
                <w:sz w:val="18"/>
                <w:szCs w:val="18"/>
                <w:lang w:val="en-AU"/>
              </w:rPr>
              <w:t xml:space="preserve">Site Manager to </w:t>
            </w:r>
            <w:r w:rsidR="00A24F39">
              <w:rPr>
                <w:bCs/>
                <w:sz w:val="18"/>
                <w:szCs w:val="18"/>
              </w:rPr>
              <w:t>Incident Notifier</w:t>
            </w:r>
            <w:r w:rsidR="00AF7626">
              <w:rPr>
                <w:bCs/>
                <w:sz w:val="18"/>
                <w:szCs w:val="18"/>
                <w:lang w:val="en-AU"/>
              </w:rPr>
              <w:t xml:space="preserve"> to inform </w:t>
            </w:r>
            <w:r w:rsidRPr="0081388C">
              <w:rPr>
                <w:bCs/>
                <w:sz w:val="18"/>
                <w:szCs w:val="18"/>
                <w:lang w:val="en-AU"/>
              </w:rPr>
              <w:t>regulatory authority as required</w:t>
            </w:r>
            <w:r w:rsidRPr="00963C9B">
              <w:rPr>
                <w:rFonts w:eastAsia="Times New Roman" w:cs="Times New Roman"/>
                <w:b/>
                <w:bCs/>
                <w:lang w:val="en-AU"/>
              </w:rPr>
              <w:t xml:space="preserve"> </w:t>
            </w:r>
          </w:p>
          <w:p w14:paraId="44B03316" w14:textId="77777777" w:rsidR="007950C6" w:rsidRPr="00963C9B" w:rsidRDefault="007950C6" w:rsidP="009349F9">
            <w:pPr>
              <w:spacing w:before="0" w:after="0"/>
              <w:contextualSpacing/>
              <w:rPr>
                <w:bCs/>
                <w:sz w:val="18"/>
                <w:szCs w:val="18"/>
                <w:lang w:val="en-AU"/>
              </w:rPr>
            </w:pPr>
            <w:r w:rsidRPr="00963C9B">
              <w:rPr>
                <w:bCs/>
                <w:sz w:val="18"/>
                <w:szCs w:val="18"/>
                <w:lang w:val="en-AU"/>
              </w:rPr>
              <w:t>Major Scenario response (Multiple Odour Complaints)</w:t>
            </w:r>
          </w:p>
          <w:p w14:paraId="36A4BEAA" w14:textId="64CDD71C"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 xml:space="preserve">Inform </w:t>
            </w:r>
            <w:r w:rsidR="00AF7626">
              <w:rPr>
                <w:bCs/>
                <w:sz w:val="18"/>
                <w:szCs w:val="18"/>
                <w:lang w:val="en-AU"/>
              </w:rPr>
              <w:t>S</w:t>
            </w:r>
            <w:r w:rsidRPr="00963C9B">
              <w:rPr>
                <w:bCs/>
                <w:sz w:val="18"/>
                <w:szCs w:val="18"/>
                <w:lang w:val="en-AU"/>
              </w:rPr>
              <w:t xml:space="preserve">ite </w:t>
            </w:r>
            <w:r w:rsidR="00AF7626">
              <w:rPr>
                <w:bCs/>
                <w:sz w:val="18"/>
                <w:szCs w:val="18"/>
                <w:lang w:val="en-AU"/>
              </w:rPr>
              <w:t>M</w:t>
            </w:r>
            <w:r w:rsidRPr="00963C9B">
              <w:rPr>
                <w:bCs/>
                <w:sz w:val="18"/>
                <w:szCs w:val="18"/>
                <w:lang w:val="en-AU"/>
              </w:rPr>
              <w:t>anage</w:t>
            </w:r>
            <w:r w:rsidR="00AF7626">
              <w:rPr>
                <w:bCs/>
                <w:sz w:val="18"/>
                <w:szCs w:val="18"/>
                <w:lang w:val="en-AU"/>
              </w:rPr>
              <w:t>r</w:t>
            </w:r>
            <w:r w:rsidRPr="00963C9B">
              <w:rPr>
                <w:bCs/>
                <w:sz w:val="18"/>
                <w:szCs w:val="18"/>
                <w:lang w:val="en-AU"/>
              </w:rPr>
              <w:t xml:space="preserve"> of any complaint</w:t>
            </w:r>
          </w:p>
          <w:p w14:paraId="69335A45" w14:textId="77777777"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Site shutdown pending investigation of cause.</w:t>
            </w:r>
          </w:p>
          <w:p w14:paraId="721AF316" w14:textId="63BD78A6"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Raise as a community complaint</w:t>
            </w:r>
          </w:p>
          <w:p w14:paraId="0EEC9406" w14:textId="7B5464A2" w:rsidR="007950C6" w:rsidRPr="00963C9B" w:rsidRDefault="00A24F39" w:rsidP="009349F9">
            <w:pPr>
              <w:numPr>
                <w:ilvl w:val="0"/>
                <w:numId w:val="22"/>
              </w:numPr>
              <w:spacing w:before="0" w:after="0"/>
              <w:contextualSpacing/>
              <w:rPr>
                <w:bCs/>
                <w:sz w:val="18"/>
                <w:szCs w:val="18"/>
                <w:lang w:val="en-AU"/>
              </w:rPr>
            </w:pPr>
            <w:r>
              <w:rPr>
                <w:bCs/>
                <w:sz w:val="18"/>
                <w:szCs w:val="18"/>
              </w:rPr>
              <w:t>Incident Notifier</w:t>
            </w:r>
            <w:r w:rsidRPr="0081388C">
              <w:rPr>
                <w:bCs/>
                <w:sz w:val="18"/>
                <w:szCs w:val="18"/>
              </w:rPr>
              <w:t xml:space="preserve"> </w:t>
            </w:r>
            <w:r w:rsidR="007950C6" w:rsidRPr="00963C9B">
              <w:rPr>
                <w:bCs/>
                <w:sz w:val="18"/>
                <w:szCs w:val="18"/>
                <w:lang w:val="en-AU"/>
              </w:rPr>
              <w:t xml:space="preserve">to inform/Liaise with regulatory authority as required </w:t>
            </w:r>
          </w:p>
          <w:p w14:paraId="467BE2FC" w14:textId="1E7F9C3D" w:rsidR="007950C6" w:rsidRPr="0081388C" w:rsidRDefault="00A24F39" w:rsidP="009349F9">
            <w:pPr>
              <w:numPr>
                <w:ilvl w:val="0"/>
                <w:numId w:val="22"/>
              </w:numPr>
              <w:spacing w:before="0" w:after="0"/>
              <w:contextualSpacing/>
              <w:rPr>
                <w:bCs/>
                <w:sz w:val="18"/>
                <w:szCs w:val="18"/>
              </w:rPr>
            </w:pPr>
            <w:r>
              <w:rPr>
                <w:bCs/>
                <w:sz w:val="18"/>
                <w:szCs w:val="18"/>
                <w:lang w:val="en-AU"/>
              </w:rPr>
              <w:t>Site Manager h</w:t>
            </w:r>
            <w:r w:rsidR="007950C6" w:rsidRPr="00F60B76">
              <w:rPr>
                <w:bCs/>
                <w:sz w:val="18"/>
                <w:szCs w:val="18"/>
                <w:lang w:val="en-AU"/>
              </w:rPr>
              <w:t>old a debrief session to document site response and determine improvement initiatives.</w:t>
            </w:r>
          </w:p>
        </w:tc>
        <w:tc>
          <w:tcPr>
            <w:tcW w:w="2126" w:type="dxa"/>
            <w:noWrap/>
          </w:tcPr>
          <w:p w14:paraId="19BFC686" w14:textId="77777777" w:rsidR="007950C6" w:rsidRPr="00963C9B" w:rsidRDefault="007950C6" w:rsidP="00B60378">
            <w:pPr>
              <w:numPr>
                <w:ilvl w:val="0"/>
                <w:numId w:val="19"/>
              </w:numPr>
              <w:ind w:left="417"/>
              <w:rPr>
                <w:color w:val="000000"/>
                <w:sz w:val="18"/>
                <w:szCs w:val="18"/>
                <w:lang w:eastAsia="en-AU"/>
              </w:rPr>
            </w:pPr>
            <w:r>
              <w:rPr>
                <w:bCs/>
                <w:sz w:val="18"/>
                <w:szCs w:val="18"/>
              </w:rPr>
              <w:t>Odour control system</w:t>
            </w:r>
          </w:p>
          <w:p w14:paraId="266AFF4A" w14:textId="77777777" w:rsidR="007950C6" w:rsidRPr="00B60378" w:rsidRDefault="00AF7626" w:rsidP="00B60378">
            <w:pPr>
              <w:numPr>
                <w:ilvl w:val="0"/>
                <w:numId w:val="19"/>
              </w:numPr>
              <w:ind w:left="417"/>
              <w:rPr>
                <w:color w:val="000000"/>
                <w:sz w:val="18"/>
                <w:szCs w:val="18"/>
                <w:lang w:eastAsia="en-AU"/>
              </w:rPr>
            </w:pPr>
            <w:r>
              <w:rPr>
                <w:bCs/>
                <w:sz w:val="18"/>
                <w:szCs w:val="18"/>
              </w:rPr>
              <w:t xml:space="preserve">Consider </w:t>
            </w:r>
            <w:r w:rsidR="007950C6">
              <w:rPr>
                <w:bCs/>
                <w:sz w:val="18"/>
                <w:szCs w:val="18"/>
              </w:rPr>
              <w:t>Biofilter</w:t>
            </w:r>
            <w:r>
              <w:rPr>
                <w:bCs/>
                <w:sz w:val="18"/>
                <w:szCs w:val="18"/>
              </w:rPr>
              <w:t>s</w:t>
            </w:r>
          </w:p>
          <w:p w14:paraId="5E5FD623" w14:textId="77777777" w:rsidR="00B60378" w:rsidRDefault="00B60378" w:rsidP="00B60378">
            <w:pPr>
              <w:numPr>
                <w:ilvl w:val="0"/>
                <w:numId w:val="19"/>
              </w:numPr>
              <w:ind w:left="417"/>
              <w:rPr>
                <w:color w:val="000000"/>
                <w:sz w:val="18"/>
                <w:szCs w:val="18"/>
                <w:lang w:eastAsia="en-AU"/>
              </w:rPr>
            </w:pPr>
            <w:r>
              <w:rPr>
                <w:color w:val="000000"/>
                <w:sz w:val="18"/>
                <w:szCs w:val="18"/>
                <w:lang w:eastAsia="en-AU"/>
              </w:rPr>
              <w:t>Reduce stockpile height</w:t>
            </w:r>
          </w:p>
          <w:p w14:paraId="6D2FC883" w14:textId="297A01A1" w:rsidR="00B60378" w:rsidRPr="0081388C" w:rsidRDefault="00B60378" w:rsidP="00B60378">
            <w:pPr>
              <w:numPr>
                <w:ilvl w:val="0"/>
                <w:numId w:val="19"/>
              </w:numPr>
              <w:ind w:left="417"/>
              <w:rPr>
                <w:color w:val="000000"/>
                <w:sz w:val="18"/>
                <w:szCs w:val="18"/>
                <w:lang w:eastAsia="en-AU"/>
              </w:rPr>
            </w:pPr>
            <w:r>
              <w:rPr>
                <w:color w:val="000000"/>
                <w:sz w:val="18"/>
                <w:szCs w:val="18"/>
                <w:lang w:eastAsia="en-AU"/>
              </w:rPr>
              <w:t>Raw materials should be stored internally</w:t>
            </w:r>
          </w:p>
        </w:tc>
        <w:tc>
          <w:tcPr>
            <w:tcW w:w="1276" w:type="dxa"/>
            <w:noWrap/>
          </w:tcPr>
          <w:p w14:paraId="5D2C2E84" w14:textId="0251CCD5" w:rsidR="007950C6"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45CA9136" w14:textId="77777777" w:rsidTr="0058150F">
        <w:trPr>
          <w:cantSplit/>
        </w:trPr>
        <w:tc>
          <w:tcPr>
            <w:tcW w:w="1119" w:type="dxa"/>
            <w:shd w:val="clear" w:color="auto" w:fill="auto"/>
            <w:noWrap/>
          </w:tcPr>
          <w:p w14:paraId="696EABED" w14:textId="77777777" w:rsidR="007950C6" w:rsidRPr="0081388C" w:rsidRDefault="007950C6" w:rsidP="009349F9">
            <w:pPr>
              <w:spacing w:before="0" w:after="0"/>
              <w:contextualSpacing/>
              <w:rPr>
                <w:bCs/>
                <w:sz w:val="18"/>
                <w:szCs w:val="18"/>
              </w:rPr>
            </w:pPr>
            <w:r w:rsidRPr="00963C9B">
              <w:rPr>
                <w:bCs/>
                <w:sz w:val="18"/>
                <w:szCs w:val="18"/>
              </w:rPr>
              <w:lastRenderedPageBreak/>
              <w:t>Release of Dust</w:t>
            </w:r>
          </w:p>
        </w:tc>
        <w:tc>
          <w:tcPr>
            <w:tcW w:w="2000" w:type="dxa"/>
            <w:noWrap/>
          </w:tcPr>
          <w:p w14:paraId="55C6A4A6" w14:textId="77777777" w:rsidR="007950C6" w:rsidRDefault="007950C6" w:rsidP="009349F9">
            <w:pPr>
              <w:numPr>
                <w:ilvl w:val="0"/>
                <w:numId w:val="23"/>
              </w:numPr>
              <w:spacing w:before="0" w:after="0"/>
              <w:ind w:left="417"/>
              <w:contextualSpacing/>
              <w:rPr>
                <w:bCs/>
                <w:sz w:val="18"/>
                <w:szCs w:val="18"/>
              </w:rPr>
            </w:pPr>
            <w:r w:rsidRPr="00963C9B">
              <w:rPr>
                <w:bCs/>
                <w:sz w:val="18"/>
                <w:szCs w:val="18"/>
              </w:rPr>
              <w:t>Contamination to air</w:t>
            </w:r>
          </w:p>
          <w:p w14:paraId="40A76752" w14:textId="77777777" w:rsidR="007950C6" w:rsidRPr="0081388C" w:rsidRDefault="007950C6" w:rsidP="009349F9">
            <w:pPr>
              <w:numPr>
                <w:ilvl w:val="0"/>
                <w:numId w:val="23"/>
              </w:numPr>
              <w:spacing w:before="0" w:after="0"/>
              <w:ind w:left="417"/>
              <w:contextualSpacing/>
              <w:rPr>
                <w:bCs/>
                <w:sz w:val="18"/>
                <w:szCs w:val="18"/>
              </w:rPr>
            </w:pPr>
            <w:r>
              <w:rPr>
                <w:bCs/>
                <w:sz w:val="18"/>
                <w:szCs w:val="18"/>
              </w:rPr>
              <w:t>Dust Collector failure</w:t>
            </w:r>
          </w:p>
        </w:tc>
        <w:tc>
          <w:tcPr>
            <w:tcW w:w="4111" w:type="dxa"/>
            <w:noWrap/>
          </w:tcPr>
          <w:p w14:paraId="713387A8"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Minor Scenario response (Overflow contained onsite)</w:t>
            </w:r>
          </w:p>
          <w:p w14:paraId="60E83430"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Control / Clean up dust release.</w:t>
            </w:r>
          </w:p>
          <w:p w14:paraId="4726EE87"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Notify Site Management.</w:t>
            </w:r>
          </w:p>
          <w:p w14:paraId="3B9989C2" w14:textId="678630DC"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Report th</w:t>
            </w:r>
            <w:r w:rsidR="009664E5">
              <w:rPr>
                <w:sz w:val="18"/>
                <w:szCs w:val="18"/>
                <w:lang w:val="en-AU"/>
              </w:rPr>
              <w:t>r</w:t>
            </w:r>
            <w:r w:rsidRPr="00963C9B">
              <w:rPr>
                <w:sz w:val="18"/>
                <w:szCs w:val="18"/>
                <w:lang w:val="en-AU"/>
              </w:rPr>
              <w:t>ough normal incident channels.</w:t>
            </w:r>
          </w:p>
          <w:p w14:paraId="0C46B3B7"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Major Scenario response (Overflow not contained onsite)</w:t>
            </w:r>
          </w:p>
          <w:p w14:paraId="0F693DF6"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Activate the nearest emergency alarm.</w:t>
            </w:r>
          </w:p>
          <w:p w14:paraId="537ACEF9" w14:textId="40B723B5"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Contact </w:t>
            </w:r>
            <w:r w:rsidR="00AF7626">
              <w:rPr>
                <w:sz w:val="18"/>
                <w:szCs w:val="18"/>
                <w:lang w:val="en-AU"/>
              </w:rPr>
              <w:t>S</w:t>
            </w:r>
            <w:r w:rsidRPr="00963C9B">
              <w:rPr>
                <w:sz w:val="18"/>
                <w:szCs w:val="18"/>
                <w:lang w:val="en-AU"/>
              </w:rPr>
              <w:t xml:space="preserve">ite </w:t>
            </w:r>
            <w:r w:rsidR="00AF7626">
              <w:rPr>
                <w:sz w:val="18"/>
                <w:szCs w:val="18"/>
                <w:lang w:val="en-AU"/>
              </w:rPr>
              <w:t>M</w:t>
            </w:r>
            <w:r w:rsidRPr="00963C9B">
              <w:rPr>
                <w:sz w:val="18"/>
                <w:szCs w:val="18"/>
                <w:lang w:val="en-AU"/>
              </w:rPr>
              <w:t xml:space="preserve">anager to notify </w:t>
            </w:r>
            <w:r w:rsidR="00A24F39">
              <w:rPr>
                <w:bCs w:val="0"/>
                <w:sz w:val="18"/>
                <w:szCs w:val="18"/>
              </w:rPr>
              <w:t>Incident Notifier</w:t>
            </w:r>
            <w:r w:rsidR="00A24F39" w:rsidRPr="0081388C">
              <w:rPr>
                <w:bCs w:val="0"/>
                <w:sz w:val="18"/>
                <w:szCs w:val="18"/>
              </w:rPr>
              <w:t xml:space="preserve"> </w:t>
            </w:r>
            <w:r w:rsidR="00AF7626">
              <w:rPr>
                <w:sz w:val="18"/>
                <w:szCs w:val="18"/>
                <w:lang w:val="en-AU"/>
              </w:rPr>
              <w:t xml:space="preserve">to report to </w:t>
            </w:r>
            <w:r w:rsidRPr="00963C9B">
              <w:rPr>
                <w:sz w:val="18"/>
                <w:szCs w:val="18"/>
                <w:lang w:val="en-AU"/>
              </w:rPr>
              <w:t>emergency services</w:t>
            </w:r>
          </w:p>
          <w:p w14:paraId="296300AC" w14:textId="625B848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Community Communications </w:t>
            </w:r>
            <w:r w:rsidR="008B7161">
              <w:rPr>
                <w:sz w:val="18"/>
                <w:szCs w:val="18"/>
                <w:lang w:val="en-AU"/>
              </w:rPr>
              <w:t>Manager</w:t>
            </w:r>
            <w:r w:rsidRPr="00963C9B">
              <w:rPr>
                <w:sz w:val="18"/>
                <w:szCs w:val="18"/>
                <w:lang w:val="en-AU"/>
              </w:rPr>
              <w:t xml:space="preserve"> to inform neighbours of incident.</w:t>
            </w:r>
          </w:p>
          <w:p w14:paraId="561D94A2"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Shut down equipment</w:t>
            </w:r>
          </w:p>
          <w:p w14:paraId="47DBF600"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Evacuate to safe assembly area</w:t>
            </w:r>
          </w:p>
          <w:p w14:paraId="5C792E19"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Remain in assembly area until the all clear is given by emergency services and Chief Fire Warden. </w:t>
            </w:r>
          </w:p>
          <w:p w14:paraId="2FEA5597" w14:textId="25AA7594" w:rsidR="007950C6" w:rsidRPr="00963C9B" w:rsidRDefault="008B7161" w:rsidP="009349F9">
            <w:pPr>
              <w:pStyle w:val="ListParagraph"/>
              <w:numPr>
                <w:ilvl w:val="0"/>
                <w:numId w:val="34"/>
              </w:numPr>
              <w:tabs>
                <w:tab w:val="left" w:pos="1635"/>
              </w:tabs>
              <w:spacing w:before="0" w:after="0"/>
              <w:ind w:left="899"/>
              <w:contextualSpacing/>
              <w:jc w:val="left"/>
              <w:rPr>
                <w:sz w:val="18"/>
                <w:szCs w:val="18"/>
                <w:lang w:val="en-AU"/>
              </w:rPr>
            </w:pPr>
            <w:r>
              <w:rPr>
                <w:bCs w:val="0"/>
                <w:sz w:val="18"/>
                <w:szCs w:val="18"/>
              </w:rPr>
              <w:t>Incident Notifier</w:t>
            </w:r>
            <w:r w:rsidR="007950C6" w:rsidRPr="00963C9B">
              <w:rPr>
                <w:sz w:val="18"/>
                <w:szCs w:val="18"/>
                <w:lang w:val="en-AU"/>
              </w:rPr>
              <w:t xml:space="preserve"> to inform/Liaise with regulatory authority as required.</w:t>
            </w:r>
          </w:p>
          <w:p w14:paraId="4BE259E5"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rPr>
            </w:pPr>
            <w:r w:rsidRPr="00963C9B">
              <w:rPr>
                <w:sz w:val="18"/>
                <w:szCs w:val="18"/>
                <w:lang w:val="en-AU"/>
              </w:rPr>
              <w:t>Hold a debrief session to document site response and determine improvement initiatives.</w:t>
            </w:r>
          </w:p>
        </w:tc>
        <w:tc>
          <w:tcPr>
            <w:tcW w:w="2126" w:type="dxa"/>
            <w:noWrap/>
          </w:tcPr>
          <w:p w14:paraId="459F9071" w14:textId="77777777" w:rsidR="007950C6" w:rsidRDefault="007950C6" w:rsidP="009349F9">
            <w:pPr>
              <w:numPr>
                <w:ilvl w:val="0"/>
                <w:numId w:val="19"/>
              </w:numPr>
              <w:spacing w:before="0" w:after="0"/>
              <w:ind w:left="417"/>
              <w:contextualSpacing/>
              <w:rPr>
                <w:bCs/>
                <w:sz w:val="18"/>
                <w:szCs w:val="18"/>
              </w:rPr>
            </w:pPr>
            <w:r w:rsidRPr="00963C9B">
              <w:rPr>
                <w:bCs/>
                <w:sz w:val="18"/>
                <w:szCs w:val="18"/>
                <w:lang w:val="en-AU"/>
              </w:rPr>
              <w:t>Dust collectors with fail safe shutdown and maintenance</w:t>
            </w:r>
          </w:p>
        </w:tc>
        <w:tc>
          <w:tcPr>
            <w:tcW w:w="1276" w:type="dxa"/>
            <w:noWrap/>
          </w:tcPr>
          <w:p w14:paraId="15750842" w14:textId="01EEA948" w:rsidR="007950C6" w:rsidRDefault="007950C6" w:rsidP="009349F9">
            <w:pPr>
              <w:spacing w:before="0" w:after="0"/>
              <w:contextualSpacing/>
              <w:rPr>
                <w:color w:val="000000"/>
                <w:sz w:val="18"/>
                <w:szCs w:val="18"/>
                <w:lang w:eastAsia="en-AU"/>
              </w:rPr>
            </w:pPr>
            <w:r>
              <w:rPr>
                <w:color w:val="000000"/>
                <w:sz w:val="18"/>
                <w:szCs w:val="18"/>
                <w:lang w:eastAsia="en-AU"/>
              </w:rPr>
              <w:t>LOW</w:t>
            </w:r>
          </w:p>
        </w:tc>
      </w:tr>
    </w:tbl>
    <w:p w14:paraId="7175B921" w14:textId="78B6F510" w:rsidR="003D3A2E" w:rsidRDefault="003D71DF" w:rsidP="003D3A2E">
      <w:r w:rsidRPr="00447EC4">
        <w:rPr>
          <w:b/>
          <w:bCs/>
        </w:rPr>
        <w:t>*</w:t>
      </w:r>
      <w:r>
        <w:t>When Emergency Evacuation is required, for training purposes please review OH&amp;S section 4.2.0.</w:t>
      </w:r>
    </w:p>
    <w:p w14:paraId="1DE46C7D" w14:textId="77777777" w:rsidR="003D71DF" w:rsidRDefault="003D71DF" w:rsidP="003D3A2E"/>
    <w:p w14:paraId="53DA56AC" w14:textId="59290228" w:rsidR="00103956" w:rsidRDefault="006F3FD2" w:rsidP="00D368D8">
      <w:pPr>
        <w:pStyle w:val="Heading1"/>
      </w:pPr>
      <w:r>
        <w:br w:type="page"/>
      </w:r>
      <w:bookmarkStart w:id="25" w:name="_Toc67032823"/>
      <w:r w:rsidR="00206709" w:rsidRPr="00DC7DE2">
        <w:rPr>
          <w:noProof/>
          <w:lang w:val="en-AU" w:eastAsia="en-AU"/>
        </w:rPr>
        <w:lastRenderedPageBreak/>
        <mc:AlternateContent>
          <mc:Choice Requires="wps">
            <w:drawing>
              <wp:anchor distT="0" distB="0" distL="0" distR="0" simplePos="0" relativeHeight="251754496" behindDoc="0" locked="0" layoutInCell="1" allowOverlap="1" wp14:anchorId="36161FC3" wp14:editId="73F4C875">
                <wp:simplePos x="0" y="0"/>
                <wp:positionH relativeFrom="column">
                  <wp:posOffset>2315210</wp:posOffset>
                </wp:positionH>
                <wp:positionV relativeFrom="paragraph">
                  <wp:posOffset>3084195</wp:posOffset>
                </wp:positionV>
                <wp:extent cx="280670" cy="243840"/>
                <wp:effectExtent l="0" t="0" r="0" b="381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1FC3" id="_x0000_s1027" type="#_x0000_t202" style="position:absolute;margin-left:182.3pt;margin-top:242.85pt;width:22.1pt;height:19.2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" filled="f" stroked="f">
                <v:textbo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v:textbox>
                <w10:wrap type="square"/>
              </v:shape>
            </w:pict>
          </mc:Fallback>
        </mc:AlternateContent>
      </w:r>
      <w:r w:rsidR="001D1ED5">
        <w:rPr>
          <w:noProof/>
          <w:lang w:eastAsia="en-AU"/>
        </w:rPr>
        <w:drawing>
          <wp:anchor distT="0" distB="0" distL="114300" distR="114300" simplePos="0" relativeHeight="251735040" behindDoc="1" locked="0" layoutInCell="1" allowOverlap="1" wp14:anchorId="54B13FBA" wp14:editId="795C35CB">
            <wp:simplePos x="0" y="0"/>
            <wp:positionH relativeFrom="column">
              <wp:posOffset>130175</wp:posOffset>
            </wp:positionH>
            <wp:positionV relativeFrom="paragraph">
              <wp:posOffset>358140</wp:posOffset>
            </wp:positionV>
            <wp:extent cx="6385560" cy="39723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560" cy="397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6F1">
        <w:t xml:space="preserve">Goulburn </w:t>
      </w:r>
      <w:r w:rsidR="001E4D25" w:rsidRPr="00F82BAD">
        <w:t>S</w:t>
      </w:r>
      <w:r w:rsidR="00103956" w:rsidRPr="00F82BAD">
        <w:t>ite Map</w:t>
      </w:r>
      <w:bookmarkEnd w:id="25"/>
    </w:p>
    <w:p w14:paraId="69875F76" w14:textId="4F6230DF" w:rsidR="004C2C78" w:rsidRDefault="004C2C78" w:rsidP="00231A41">
      <w:pPr>
        <w:spacing w:before="0" w:after="200" w:line="276" w:lineRule="auto"/>
        <w:rPr>
          <w:noProof/>
          <w:lang w:val="en-AU" w:eastAsia="en-AU"/>
        </w:rPr>
      </w:pPr>
      <w:r w:rsidRPr="00DC7DE2">
        <w:rPr>
          <w:noProof/>
          <w:lang w:val="en-AU" w:eastAsia="en-AU"/>
        </w:rPr>
        <mc:AlternateContent>
          <mc:Choice Requires="wps">
            <w:drawing>
              <wp:anchor distT="0" distB="0" distL="0" distR="0" simplePos="0" relativeHeight="251752448" behindDoc="0" locked="0" layoutInCell="1" allowOverlap="1" wp14:anchorId="4C6F0077" wp14:editId="26E90346">
                <wp:simplePos x="0" y="0"/>
                <wp:positionH relativeFrom="column">
                  <wp:posOffset>3771900</wp:posOffset>
                </wp:positionH>
                <wp:positionV relativeFrom="paragraph">
                  <wp:posOffset>1249045</wp:posOffset>
                </wp:positionV>
                <wp:extent cx="280670" cy="243840"/>
                <wp:effectExtent l="0" t="0" r="0" b="381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F0077" id="_x0000_s1028" type="#_x0000_t202" style="position:absolute;margin-left:297pt;margin-top:98.35pt;width:22.1pt;height:19.2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" filled="f" stroked="f">
                <v:textbo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v:textbox>
                <w10:wrap type="square"/>
              </v:shape>
            </w:pict>
          </mc:Fallback>
        </mc:AlternateContent>
      </w:r>
      <w:r w:rsidRPr="00DC7DE2">
        <w:rPr>
          <w:noProof/>
          <w:lang w:val="en-AU" w:eastAsia="en-AU"/>
        </w:rPr>
        <mc:AlternateContent>
          <mc:Choice Requires="wps">
            <w:drawing>
              <wp:anchor distT="0" distB="0" distL="0" distR="0" simplePos="0" relativeHeight="251750400" behindDoc="0" locked="0" layoutInCell="1" allowOverlap="1" wp14:anchorId="40E1AC7E" wp14:editId="07296629">
                <wp:simplePos x="0" y="0"/>
                <wp:positionH relativeFrom="column">
                  <wp:posOffset>3177540</wp:posOffset>
                </wp:positionH>
                <wp:positionV relativeFrom="paragraph">
                  <wp:posOffset>2247265</wp:posOffset>
                </wp:positionV>
                <wp:extent cx="280670" cy="24384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1AC7E" id="_x0000_s1029" type="#_x0000_t202" style="position:absolute;margin-left:250.2pt;margin-top:176.95pt;width:22.1pt;height:19.2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" filled="f" stroked="f">
                <v:textbo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v:textbox>
                <w10:wrap type="square"/>
              </v:shape>
            </w:pict>
          </mc:Fallback>
        </mc:AlternateContent>
      </w:r>
      <w:r w:rsidRPr="00DC7DE2">
        <w:rPr>
          <w:noProof/>
          <w:lang w:val="en-AU" w:eastAsia="en-AU"/>
        </w:rPr>
        <mc:AlternateContent>
          <mc:Choice Requires="wps">
            <w:drawing>
              <wp:anchor distT="0" distB="0" distL="0" distR="0" simplePos="0" relativeHeight="251748352" behindDoc="0" locked="0" layoutInCell="1" allowOverlap="1" wp14:anchorId="7B97802B" wp14:editId="07EB6FD6">
                <wp:simplePos x="0" y="0"/>
                <wp:positionH relativeFrom="column">
                  <wp:posOffset>1798320</wp:posOffset>
                </wp:positionH>
                <wp:positionV relativeFrom="paragraph">
                  <wp:posOffset>2140585</wp:posOffset>
                </wp:positionV>
                <wp:extent cx="280670" cy="243840"/>
                <wp:effectExtent l="0" t="0" r="0" b="381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7802B" id="_x0000_s1030" type="#_x0000_t202" style="position:absolute;margin-left:141.6pt;margin-top:168.55pt;width:22.1pt;height:19.2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" filled="f" stroked="f">
                <v:textbo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v:textbox>
                <w10:wrap type="square"/>
              </v:shape>
            </w:pict>
          </mc:Fallback>
        </mc:AlternateContent>
      </w:r>
      <w:r w:rsidR="00DC7DE2">
        <w:rPr>
          <w:noProof/>
          <w:lang w:val="en-AU" w:eastAsia="en-AU"/>
        </w:rPr>
        <mc:AlternateContent>
          <mc:Choice Requires="wps">
            <w:drawing>
              <wp:anchor distT="0" distB="0" distL="114300" distR="114300" simplePos="0" relativeHeight="251746304" behindDoc="0" locked="0" layoutInCell="1" allowOverlap="1" wp14:anchorId="611AD134" wp14:editId="2A62BDB6">
                <wp:simplePos x="0" y="0"/>
                <wp:positionH relativeFrom="column">
                  <wp:posOffset>1014096</wp:posOffset>
                </wp:positionH>
                <wp:positionV relativeFrom="paragraph">
                  <wp:posOffset>3087370</wp:posOffset>
                </wp:positionV>
                <wp:extent cx="411480" cy="45720"/>
                <wp:effectExtent l="0" t="38100" r="45720" b="87630"/>
                <wp:wrapNone/>
                <wp:docPr id="117" name="Straight Arrow Connector 117"/>
                <wp:cNvGraphicFramePr/>
                <a:graphic xmlns:a="http://schemas.openxmlformats.org/drawingml/2006/main">
                  <a:graphicData uri="http://schemas.microsoft.com/office/word/2010/wordprocessingShape">
                    <wps:wsp>
                      <wps:cNvCnPr/>
                      <wps:spPr>
                        <a:xfrm>
                          <a:off x="0" y="0"/>
                          <a:ext cx="411480" cy="4572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B07CFA1" id="_x0000_t32" coordsize="21600,21600" o:spt="32" o:oned="t" path="m,l21600,21600e" filled="f">
                <v:path arrowok="t" fillok="f" o:connecttype="none"/>
                <o:lock v:ext="edit" shapetype="t"/>
              </v:shapetype>
              <v:shape id="Straight Arrow Connector 117" o:spid="_x0000_s1026" type="#_x0000_t32" style="position:absolute;margin-left:79.85pt;margin-top:243.1pt;width:32.4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" strokecolor="yellow">
                <v:stroke endarrow="block"/>
              </v:shape>
            </w:pict>
          </mc:Fallback>
        </mc:AlternateContent>
      </w:r>
      <w:r w:rsidR="00DC7DE2" w:rsidRPr="00DC7DE2">
        <w:rPr>
          <w:noProof/>
          <w:lang w:val="en-AU" w:eastAsia="en-AU"/>
        </w:rPr>
        <mc:AlternateContent>
          <mc:Choice Requires="wps">
            <w:drawing>
              <wp:anchor distT="0" distB="0" distL="0" distR="0" simplePos="0" relativeHeight="251745280" behindDoc="0" locked="0" layoutInCell="1" allowOverlap="1" wp14:anchorId="37C22016" wp14:editId="6B1D55DE">
                <wp:simplePos x="0" y="0"/>
                <wp:positionH relativeFrom="column">
                  <wp:posOffset>807720</wp:posOffset>
                </wp:positionH>
                <wp:positionV relativeFrom="paragraph">
                  <wp:posOffset>2948305</wp:posOffset>
                </wp:positionV>
                <wp:extent cx="280670" cy="243840"/>
                <wp:effectExtent l="0" t="0" r="0" b="381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2016" id="_x0000_s1031" type="#_x0000_t202" style="position:absolute;margin-left:63.6pt;margin-top:232.15pt;width:22.1pt;height:19.2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" filled="f" stroked="f">
                <v:textbo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3232" behindDoc="0" locked="0" layoutInCell="1" allowOverlap="1" wp14:anchorId="2D365D63" wp14:editId="390BCF95">
                <wp:simplePos x="0" y="0"/>
                <wp:positionH relativeFrom="column">
                  <wp:posOffset>1935480</wp:posOffset>
                </wp:positionH>
                <wp:positionV relativeFrom="paragraph">
                  <wp:posOffset>2712085</wp:posOffset>
                </wp:positionV>
                <wp:extent cx="280670" cy="243840"/>
                <wp:effectExtent l="0" t="0" r="0" b="381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5D63" id="_x0000_s1032" type="#_x0000_t202" style="position:absolute;margin-left:152.4pt;margin-top:213.55pt;width:22.1pt;height:19.2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" filled="f" stroked="f">
                <v:textbo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1184" behindDoc="0" locked="0" layoutInCell="1" allowOverlap="1" wp14:anchorId="2970F871" wp14:editId="0118AF9C">
                <wp:simplePos x="0" y="0"/>
                <wp:positionH relativeFrom="column">
                  <wp:posOffset>2362200</wp:posOffset>
                </wp:positionH>
                <wp:positionV relativeFrom="paragraph">
                  <wp:posOffset>2338705</wp:posOffset>
                </wp:positionV>
                <wp:extent cx="280670" cy="243840"/>
                <wp:effectExtent l="0" t="0" r="0" b="381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0F871" id="_x0000_s1033" type="#_x0000_t202" style="position:absolute;margin-left:186pt;margin-top:184.15pt;width:22.1pt;height:19.2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" filled="f" stroked="f">
                <v:textbo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9136" behindDoc="0" locked="0" layoutInCell="1" allowOverlap="1" wp14:anchorId="33894FD6" wp14:editId="7B8C9B74">
                <wp:simplePos x="0" y="0"/>
                <wp:positionH relativeFrom="column">
                  <wp:posOffset>1882140</wp:posOffset>
                </wp:positionH>
                <wp:positionV relativeFrom="paragraph">
                  <wp:posOffset>1858645</wp:posOffset>
                </wp:positionV>
                <wp:extent cx="280670" cy="24384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94FD6" id="_x0000_s1034" type="#_x0000_t202" style="position:absolute;margin-left:148.2pt;margin-top:146.35pt;width:22.1pt;height:19.2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" filled="f" stroked="f">
                <v:textbo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7088" behindDoc="0" locked="0" layoutInCell="1" allowOverlap="1" wp14:anchorId="1E9DB48F" wp14:editId="2902A85A">
                <wp:simplePos x="0" y="0"/>
                <wp:positionH relativeFrom="column">
                  <wp:posOffset>2484755</wp:posOffset>
                </wp:positionH>
                <wp:positionV relativeFrom="paragraph">
                  <wp:posOffset>1685290</wp:posOffset>
                </wp:positionV>
                <wp:extent cx="280670" cy="243840"/>
                <wp:effectExtent l="0" t="0" r="0" b="381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8369072" w14:textId="48C3260C" w:rsidR="00BB7CF1" w:rsidRPr="00DC7DE2" w:rsidRDefault="00BB7CF1" w:rsidP="00DC7DE2">
                            <w:pPr>
                              <w:spacing w:before="0" w:after="0"/>
                              <w:rPr>
                                <w:b/>
                                <w:bCs/>
                                <w:color w:val="FFFF00"/>
                              </w:rPr>
                            </w:pPr>
                            <w:r w:rsidRPr="00DC7DE2">
                              <w:rPr>
                                <w:b/>
                                <w:bCs/>
                                <w:color w:val="FFFF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DB48F" id="_x0000_s1035" type="#_x0000_t202" style="position:absolute;margin-left:195.65pt;margin-top:132.7pt;width:22.1pt;height:19.2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" filled="f" stroked="f">
                <v:textbox>
                  <w:txbxContent>
                    <w:p w14:paraId="18369072" w14:textId="48C3260C" w:rsidR="00BB7CF1" w:rsidRPr="00DC7DE2" w:rsidRDefault="00BB7CF1" w:rsidP="00DC7DE2">
                      <w:pPr>
                        <w:spacing w:before="0" w:after="0"/>
                        <w:rPr>
                          <w:b/>
                          <w:bCs/>
                          <w:color w:val="FFFF00"/>
                        </w:rPr>
                      </w:pPr>
                      <w:r w:rsidRPr="00DC7DE2">
                        <w:rPr>
                          <w:b/>
                          <w:bCs/>
                          <w:color w:val="FFFF00"/>
                        </w:rPr>
                        <w:t>2</w:t>
                      </w:r>
                    </w:p>
                  </w:txbxContent>
                </v:textbox>
                <w10:wrap type="square"/>
              </v:shape>
            </w:pict>
          </mc:Fallback>
        </mc:AlternateContent>
      </w:r>
      <w:r w:rsidR="000D70D1" w:rsidRPr="000D70D1">
        <w:rPr>
          <w:noProof/>
          <w:lang w:val="en-AU" w:eastAsia="en-AU"/>
        </w:rPr>
        <w:t xml:space="preserve"> </w:t>
      </w:r>
      <w:r w:rsidR="00FC427B">
        <w:rPr>
          <w:noProof/>
          <w:lang w:val="en-AU" w:eastAsia="en-AU"/>
        </w:rPr>
        <w:t xml:space="preserve"> </w:t>
      </w:r>
    </w:p>
    <w:p w14:paraId="074631A9" w14:textId="02607826" w:rsidR="004246AB" w:rsidRDefault="004246AB" w:rsidP="00231A41">
      <w:pPr>
        <w:spacing w:before="0" w:after="200" w:line="276" w:lineRule="auto"/>
      </w:pPr>
      <w:r>
        <w:rPr>
          <w:noProof/>
          <w:lang w:val="en-AU" w:eastAsia="en-AU"/>
        </w:rPr>
        <w:t>Site Map Legend</w:t>
      </w:r>
    </w:p>
    <w:tbl>
      <w:tblPr>
        <w:tblStyle w:val="TableGrid"/>
        <w:tblW w:w="0" w:type="auto"/>
        <w:tblLook w:val="04A0" w:firstRow="1" w:lastRow="0" w:firstColumn="1" w:lastColumn="0" w:noHBand="0" w:noVBand="1"/>
      </w:tblPr>
      <w:tblGrid>
        <w:gridCol w:w="988"/>
        <w:gridCol w:w="4536"/>
      </w:tblGrid>
      <w:tr w:rsidR="004C2C78" w14:paraId="3F6DD958" w14:textId="77777777" w:rsidTr="004246AB">
        <w:trPr>
          <w:trHeight w:val="377"/>
        </w:trPr>
        <w:tc>
          <w:tcPr>
            <w:tcW w:w="988" w:type="dxa"/>
            <w:shd w:val="clear" w:color="auto" w:fill="DBE5F1" w:themeFill="accent1" w:themeFillTint="33"/>
            <w:vAlign w:val="center"/>
          </w:tcPr>
          <w:p w14:paraId="07B10436" w14:textId="610F45EB" w:rsidR="004C2C78" w:rsidRPr="004C2C78" w:rsidRDefault="004C2C78" w:rsidP="004C2C78">
            <w:pPr>
              <w:spacing w:before="0" w:after="0"/>
              <w:rPr>
                <w:b/>
                <w:bCs/>
              </w:rPr>
            </w:pPr>
            <w:r>
              <w:rPr>
                <w:b/>
                <w:bCs/>
              </w:rPr>
              <w:t>Zone</w:t>
            </w:r>
          </w:p>
        </w:tc>
        <w:tc>
          <w:tcPr>
            <w:tcW w:w="4536" w:type="dxa"/>
            <w:shd w:val="clear" w:color="auto" w:fill="DBE5F1" w:themeFill="accent1" w:themeFillTint="33"/>
            <w:vAlign w:val="center"/>
          </w:tcPr>
          <w:p w14:paraId="2CFB4AB5" w14:textId="4C272FF5" w:rsidR="004C2C78" w:rsidRPr="004C2C78" w:rsidRDefault="004C2C78" w:rsidP="004C2C78">
            <w:pPr>
              <w:spacing w:before="0" w:after="0"/>
              <w:rPr>
                <w:b/>
                <w:bCs/>
              </w:rPr>
            </w:pPr>
            <w:r>
              <w:rPr>
                <w:b/>
                <w:bCs/>
              </w:rPr>
              <w:t>Description</w:t>
            </w:r>
          </w:p>
        </w:tc>
      </w:tr>
      <w:tr w:rsidR="004C2C78" w14:paraId="2237DF90" w14:textId="77777777" w:rsidTr="004246AB">
        <w:tc>
          <w:tcPr>
            <w:tcW w:w="988" w:type="dxa"/>
            <w:vAlign w:val="center"/>
          </w:tcPr>
          <w:p w14:paraId="7437EBC4" w14:textId="1A810DBF" w:rsidR="004C2C78" w:rsidRPr="004C2C78" w:rsidRDefault="004C2C78" w:rsidP="004C2C78">
            <w:pPr>
              <w:spacing w:before="0" w:after="0"/>
              <w:rPr>
                <w:b/>
                <w:bCs/>
              </w:rPr>
            </w:pPr>
            <w:r w:rsidRPr="004C2C78">
              <w:rPr>
                <w:b/>
                <w:bCs/>
              </w:rPr>
              <w:t>1</w:t>
            </w:r>
          </w:p>
        </w:tc>
        <w:tc>
          <w:tcPr>
            <w:tcW w:w="4536" w:type="dxa"/>
            <w:vAlign w:val="center"/>
          </w:tcPr>
          <w:p w14:paraId="205CC680" w14:textId="1C9A3429" w:rsidR="004C2C78" w:rsidRDefault="004C2C78" w:rsidP="004C2C78">
            <w:pPr>
              <w:spacing w:before="0" w:after="0"/>
            </w:pPr>
            <w:r>
              <w:t>Packaged products</w:t>
            </w:r>
          </w:p>
        </w:tc>
      </w:tr>
      <w:tr w:rsidR="004C2C78" w14:paraId="6CCEC5A8" w14:textId="77777777" w:rsidTr="004246AB">
        <w:tc>
          <w:tcPr>
            <w:tcW w:w="988" w:type="dxa"/>
            <w:vAlign w:val="center"/>
          </w:tcPr>
          <w:p w14:paraId="54886097" w14:textId="62CFC97B" w:rsidR="004C2C78" w:rsidRPr="004C2C78" w:rsidRDefault="004C2C78" w:rsidP="004C2C78">
            <w:pPr>
              <w:spacing w:before="0" w:after="0"/>
              <w:rPr>
                <w:b/>
                <w:bCs/>
              </w:rPr>
            </w:pPr>
            <w:r>
              <w:rPr>
                <w:b/>
                <w:bCs/>
              </w:rPr>
              <w:t>2</w:t>
            </w:r>
          </w:p>
        </w:tc>
        <w:tc>
          <w:tcPr>
            <w:tcW w:w="4536" w:type="dxa"/>
            <w:vAlign w:val="center"/>
          </w:tcPr>
          <w:p w14:paraId="0EEE736D" w14:textId="55618D88" w:rsidR="004C2C78" w:rsidRDefault="004C2C78" w:rsidP="004C2C78">
            <w:pPr>
              <w:spacing w:before="0" w:after="0"/>
            </w:pPr>
            <w:r>
              <w:t>Diesel storage</w:t>
            </w:r>
          </w:p>
        </w:tc>
      </w:tr>
      <w:tr w:rsidR="004C2C78" w14:paraId="220277A9" w14:textId="77777777" w:rsidTr="004246AB">
        <w:tc>
          <w:tcPr>
            <w:tcW w:w="988" w:type="dxa"/>
            <w:vAlign w:val="center"/>
          </w:tcPr>
          <w:p w14:paraId="5381AC8D" w14:textId="5871638D" w:rsidR="004C2C78" w:rsidRPr="004C2C78" w:rsidRDefault="004C2C78" w:rsidP="004C2C78">
            <w:pPr>
              <w:spacing w:before="0" w:after="0"/>
              <w:rPr>
                <w:b/>
                <w:bCs/>
              </w:rPr>
            </w:pPr>
            <w:r>
              <w:rPr>
                <w:b/>
                <w:bCs/>
              </w:rPr>
              <w:t>3</w:t>
            </w:r>
          </w:p>
        </w:tc>
        <w:tc>
          <w:tcPr>
            <w:tcW w:w="4536" w:type="dxa"/>
            <w:vAlign w:val="center"/>
          </w:tcPr>
          <w:p w14:paraId="30C57411" w14:textId="3AA724A3" w:rsidR="004C2C78" w:rsidRDefault="004C2C78" w:rsidP="004C2C78">
            <w:pPr>
              <w:spacing w:before="0" w:after="0"/>
            </w:pPr>
            <w:r>
              <w:t>Automated packaging line</w:t>
            </w:r>
          </w:p>
        </w:tc>
      </w:tr>
      <w:tr w:rsidR="004C2C78" w14:paraId="45504C00" w14:textId="77777777" w:rsidTr="004246AB">
        <w:tc>
          <w:tcPr>
            <w:tcW w:w="988" w:type="dxa"/>
            <w:vAlign w:val="center"/>
          </w:tcPr>
          <w:p w14:paraId="53B54CCF" w14:textId="1104F955" w:rsidR="004C2C78" w:rsidRPr="004C2C78" w:rsidRDefault="004C2C78" w:rsidP="004C2C78">
            <w:pPr>
              <w:spacing w:before="0" w:after="0"/>
              <w:rPr>
                <w:b/>
                <w:bCs/>
              </w:rPr>
            </w:pPr>
            <w:r>
              <w:rPr>
                <w:b/>
                <w:bCs/>
              </w:rPr>
              <w:t>4</w:t>
            </w:r>
          </w:p>
        </w:tc>
        <w:tc>
          <w:tcPr>
            <w:tcW w:w="4536" w:type="dxa"/>
            <w:vAlign w:val="center"/>
          </w:tcPr>
          <w:p w14:paraId="6D5086CD" w14:textId="21E42C5C" w:rsidR="004C2C78" w:rsidRDefault="004C2C78" w:rsidP="004C2C78">
            <w:pPr>
              <w:spacing w:before="0" w:after="0"/>
            </w:pPr>
            <w:r>
              <w:t>Compost material</w:t>
            </w:r>
          </w:p>
        </w:tc>
      </w:tr>
      <w:tr w:rsidR="004C2C78" w14:paraId="15B446B0" w14:textId="77777777" w:rsidTr="004246AB">
        <w:tc>
          <w:tcPr>
            <w:tcW w:w="988" w:type="dxa"/>
            <w:vAlign w:val="center"/>
          </w:tcPr>
          <w:p w14:paraId="34807AA3" w14:textId="06DDF4F2" w:rsidR="004C2C78" w:rsidRPr="004C2C78" w:rsidRDefault="004C2C78" w:rsidP="004C2C78">
            <w:pPr>
              <w:spacing w:before="0" w:after="0"/>
              <w:rPr>
                <w:b/>
                <w:bCs/>
              </w:rPr>
            </w:pPr>
            <w:r>
              <w:rPr>
                <w:b/>
                <w:bCs/>
              </w:rPr>
              <w:t>5</w:t>
            </w:r>
          </w:p>
        </w:tc>
        <w:tc>
          <w:tcPr>
            <w:tcW w:w="4536" w:type="dxa"/>
            <w:vAlign w:val="center"/>
          </w:tcPr>
          <w:p w14:paraId="3FED8280" w14:textId="1E56BCB4" w:rsidR="004C2C78" w:rsidRDefault="004C2C78" w:rsidP="004C2C78">
            <w:pPr>
              <w:spacing w:before="0" w:after="0"/>
            </w:pPr>
            <w:r>
              <w:t>Traffic direction</w:t>
            </w:r>
          </w:p>
        </w:tc>
      </w:tr>
      <w:tr w:rsidR="004C2C78" w14:paraId="1785AB10" w14:textId="77777777" w:rsidTr="004246AB">
        <w:tc>
          <w:tcPr>
            <w:tcW w:w="988" w:type="dxa"/>
            <w:vAlign w:val="center"/>
          </w:tcPr>
          <w:p w14:paraId="40088DC7" w14:textId="0C0A8AD6" w:rsidR="004C2C78" w:rsidRPr="004C2C78" w:rsidRDefault="004C2C78" w:rsidP="004C2C78">
            <w:pPr>
              <w:spacing w:before="0" w:after="0"/>
              <w:rPr>
                <w:b/>
                <w:bCs/>
              </w:rPr>
            </w:pPr>
            <w:r>
              <w:rPr>
                <w:b/>
                <w:bCs/>
              </w:rPr>
              <w:t>6</w:t>
            </w:r>
          </w:p>
        </w:tc>
        <w:tc>
          <w:tcPr>
            <w:tcW w:w="4536" w:type="dxa"/>
            <w:vAlign w:val="center"/>
          </w:tcPr>
          <w:p w14:paraId="2333DBD8" w14:textId="192024D7" w:rsidR="004C2C78" w:rsidRDefault="004C2C78" w:rsidP="004C2C78">
            <w:pPr>
              <w:spacing w:before="0" w:after="0"/>
            </w:pPr>
            <w:r>
              <w:t>Fertiliser storage</w:t>
            </w:r>
          </w:p>
        </w:tc>
      </w:tr>
      <w:tr w:rsidR="004C2C78" w14:paraId="6E3ABBB3" w14:textId="77777777" w:rsidTr="004246AB">
        <w:tc>
          <w:tcPr>
            <w:tcW w:w="988" w:type="dxa"/>
            <w:vAlign w:val="center"/>
          </w:tcPr>
          <w:p w14:paraId="7E004420" w14:textId="0B7CD996" w:rsidR="004C2C78" w:rsidRPr="004C2C78" w:rsidRDefault="004C2C78" w:rsidP="004C2C78">
            <w:pPr>
              <w:spacing w:before="0" w:after="0"/>
              <w:rPr>
                <w:b/>
                <w:bCs/>
              </w:rPr>
            </w:pPr>
            <w:r>
              <w:rPr>
                <w:b/>
                <w:bCs/>
              </w:rPr>
              <w:t>7</w:t>
            </w:r>
          </w:p>
        </w:tc>
        <w:tc>
          <w:tcPr>
            <w:tcW w:w="4536" w:type="dxa"/>
            <w:vAlign w:val="center"/>
          </w:tcPr>
          <w:p w14:paraId="6B426C1E" w14:textId="1235610F" w:rsidR="004C2C78" w:rsidRDefault="004246AB" w:rsidP="004C2C78">
            <w:pPr>
              <w:spacing w:before="0" w:after="0"/>
            </w:pPr>
            <w:r>
              <w:t>Sawdust</w:t>
            </w:r>
          </w:p>
        </w:tc>
      </w:tr>
      <w:tr w:rsidR="004C2C78" w14:paraId="212792F4" w14:textId="77777777" w:rsidTr="004246AB">
        <w:tc>
          <w:tcPr>
            <w:tcW w:w="988" w:type="dxa"/>
            <w:vAlign w:val="center"/>
          </w:tcPr>
          <w:p w14:paraId="7F287AC9" w14:textId="063D607A" w:rsidR="004C2C78" w:rsidRDefault="004C2C78" w:rsidP="004C2C78">
            <w:pPr>
              <w:spacing w:before="0" w:after="0"/>
              <w:rPr>
                <w:b/>
                <w:bCs/>
              </w:rPr>
            </w:pPr>
            <w:r>
              <w:rPr>
                <w:b/>
                <w:bCs/>
              </w:rPr>
              <w:t>8</w:t>
            </w:r>
          </w:p>
        </w:tc>
        <w:tc>
          <w:tcPr>
            <w:tcW w:w="4536" w:type="dxa"/>
            <w:vAlign w:val="center"/>
          </w:tcPr>
          <w:p w14:paraId="4EFB7E42" w14:textId="73D98FBA" w:rsidR="004C2C78" w:rsidRDefault="004246AB" w:rsidP="004C2C78">
            <w:pPr>
              <w:spacing w:before="0" w:after="0"/>
            </w:pPr>
            <w:r>
              <w:t>Bark storage and processing</w:t>
            </w:r>
          </w:p>
        </w:tc>
      </w:tr>
      <w:tr w:rsidR="004C2C78" w14:paraId="064A2AA4" w14:textId="77777777" w:rsidTr="004246AB">
        <w:tc>
          <w:tcPr>
            <w:tcW w:w="988" w:type="dxa"/>
            <w:vAlign w:val="center"/>
          </w:tcPr>
          <w:p w14:paraId="4D29F403" w14:textId="66528F6C" w:rsidR="004C2C78" w:rsidRDefault="004C2C78" w:rsidP="004C2C78">
            <w:pPr>
              <w:spacing w:before="0" w:after="0"/>
              <w:rPr>
                <w:b/>
                <w:bCs/>
              </w:rPr>
            </w:pPr>
            <w:r>
              <w:rPr>
                <w:b/>
                <w:bCs/>
              </w:rPr>
              <w:t>9</w:t>
            </w:r>
          </w:p>
        </w:tc>
        <w:tc>
          <w:tcPr>
            <w:tcW w:w="4536" w:type="dxa"/>
            <w:vAlign w:val="center"/>
          </w:tcPr>
          <w:p w14:paraId="5D830455" w14:textId="58838B64" w:rsidR="004C2C78" w:rsidRDefault="004246AB" w:rsidP="004C2C78">
            <w:pPr>
              <w:spacing w:before="0" w:after="0"/>
            </w:pPr>
            <w:r>
              <w:t>Compost blending area</w:t>
            </w:r>
          </w:p>
        </w:tc>
      </w:tr>
    </w:tbl>
    <w:p w14:paraId="695EFEB2" w14:textId="77777777" w:rsidR="006F3FD2" w:rsidRDefault="006F3FD2" w:rsidP="00231A41">
      <w:pPr>
        <w:spacing w:before="0" w:after="200" w:line="276" w:lineRule="auto"/>
        <w:sectPr w:rsidR="006F3FD2" w:rsidSect="00253F0D">
          <w:footerReference w:type="default" r:id="rId14"/>
          <w:pgSz w:w="11906" w:h="16838" w:code="9"/>
          <w:pgMar w:top="1118" w:right="992" w:bottom="992" w:left="851" w:header="720" w:footer="737"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p w14:paraId="7C5DEC45" w14:textId="77777777" w:rsidR="00F40F5A" w:rsidRDefault="009D0BD8" w:rsidP="00823FCB">
      <w:pPr>
        <w:pStyle w:val="Heading1"/>
        <w:ind w:left="142"/>
      </w:pPr>
      <w:bookmarkStart w:id="26" w:name="_Toc67032824"/>
      <w:r>
        <w:rPr>
          <w:noProof/>
          <w:lang w:val="en-AU" w:eastAsia="en-AU"/>
        </w:rPr>
        <w:lastRenderedPageBreak/>
        <mc:AlternateContent>
          <mc:Choice Requires="wps">
            <w:drawing>
              <wp:anchor distT="0" distB="0" distL="114300" distR="114300" simplePos="0" relativeHeight="251698176" behindDoc="0" locked="0" layoutInCell="1" allowOverlap="1" wp14:anchorId="6FA43E7B" wp14:editId="0AFDF231">
                <wp:simplePos x="0" y="0"/>
                <wp:positionH relativeFrom="column">
                  <wp:posOffset>3492500</wp:posOffset>
                </wp:positionH>
                <wp:positionV relativeFrom="paragraph">
                  <wp:posOffset>-5956730</wp:posOffset>
                </wp:positionV>
                <wp:extent cx="143510" cy="143510"/>
                <wp:effectExtent l="0" t="0" r="27940" b="27940"/>
                <wp:wrapNone/>
                <wp:docPr id="26" name="Oval 2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43E7B" id="Oval 26" o:spid="_x0000_s1036" style="position:absolute;left:0;text-align:left;margin-left:275pt;margin-top:-469.05pt;width:11.3pt;height:1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" fillcolor="white [3212]" strokecolor="white [3212]" strokeweight="2pt">
                <v:textbox inset="0,0,0,0">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00F40F5A">
        <w:t>Team Training</w:t>
      </w:r>
      <w:bookmarkEnd w:id="26"/>
    </w:p>
    <w:p w14:paraId="3A3E0BB4" w14:textId="7F4193F5" w:rsidR="00F40F5A" w:rsidRDefault="00F40F5A" w:rsidP="006132DD">
      <w:pPr>
        <w:ind w:left="142"/>
        <w:jc w:val="both"/>
        <w:rPr>
          <w:rFonts w:eastAsia="Calibri"/>
        </w:rPr>
      </w:pPr>
      <w:r w:rsidRPr="005D1D1F">
        <w:rPr>
          <w:rFonts w:eastAsia="Calibri"/>
        </w:rPr>
        <w:t xml:space="preserve">The pollution response team </w:t>
      </w:r>
      <w:r w:rsidR="005A5ED7">
        <w:rPr>
          <w:rFonts w:eastAsia="Calibri"/>
        </w:rPr>
        <w:t xml:space="preserve">(all employees) </w:t>
      </w:r>
      <w:r w:rsidRPr="005D1D1F">
        <w:rPr>
          <w:rFonts w:eastAsia="Calibri"/>
        </w:rPr>
        <w:t xml:space="preserve">has been trained in the pollution </w:t>
      </w:r>
      <w:r>
        <w:rPr>
          <w:rFonts w:eastAsia="Calibri"/>
        </w:rPr>
        <w:t xml:space="preserve">incident </w:t>
      </w:r>
      <w:r w:rsidRPr="005D1D1F">
        <w:rPr>
          <w:rFonts w:eastAsia="Calibri"/>
        </w:rPr>
        <w:t xml:space="preserve">response plan </w:t>
      </w:r>
      <w:r>
        <w:rPr>
          <w:rFonts w:eastAsia="Calibri"/>
        </w:rPr>
        <w:t xml:space="preserve">and is made aware of any updates to the plan. The plan will be reviewed as part of the Site Emergency Procedure Review. </w:t>
      </w:r>
    </w:p>
    <w:p w14:paraId="7953BCF2" w14:textId="2903CD1F" w:rsidR="00F40F5A" w:rsidRDefault="00F40F5A" w:rsidP="006132DD">
      <w:pPr>
        <w:ind w:left="142"/>
        <w:jc w:val="both"/>
        <w:rPr>
          <w:rFonts w:eastAsia="Calibri"/>
        </w:rPr>
      </w:pPr>
      <w:r w:rsidRPr="005D1D1F">
        <w:rPr>
          <w:rFonts w:eastAsia="Calibri"/>
        </w:rPr>
        <w:t xml:space="preserve">The Emergency Team has been trained in spill response procedures and are aware of the hazards on site. </w:t>
      </w:r>
      <w:r>
        <w:rPr>
          <w:rFonts w:eastAsia="Calibri"/>
        </w:rPr>
        <w:t>As part of the Emergency Response Plan</w:t>
      </w:r>
      <w:r w:rsidR="003E7048">
        <w:rPr>
          <w:rFonts w:eastAsia="Calibri"/>
        </w:rPr>
        <w:t>,</w:t>
      </w:r>
      <w:r>
        <w:rPr>
          <w:rFonts w:eastAsia="Calibri"/>
        </w:rPr>
        <w:t xml:space="preserve"> </w:t>
      </w:r>
      <w:r w:rsidR="001D1ED5">
        <w:rPr>
          <w:rFonts w:eastAsia="Calibri"/>
        </w:rPr>
        <w:t>annual</w:t>
      </w:r>
      <w:r>
        <w:rPr>
          <w:rFonts w:eastAsia="Calibri"/>
        </w:rPr>
        <w:t xml:space="preserve"> evacuation tests are conducted. </w:t>
      </w:r>
    </w:p>
    <w:p w14:paraId="25C1B367" w14:textId="77777777" w:rsidR="00F40F5A" w:rsidRDefault="00F40F5A" w:rsidP="00823FCB">
      <w:pPr>
        <w:pStyle w:val="Heading1"/>
        <w:ind w:left="142"/>
      </w:pPr>
      <w:bookmarkStart w:id="27" w:name="_Toc67032825"/>
      <w:r>
        <w:t>Plan Testing</w:t>
      </w:r>
      <w:bookmarkEnd w:id="27"/>
    </w:p>
    <w:p w14:paraId="130C34E9" w14:textId="1B6EC4B4" w:rsidR="00F40F5A" w:rsidRDefault="00F40F5A" w:rsidP="006132DD">
      <w:pPr>
        <w:ind w:left="142"/>
        <w:jc w:val="both"/>
      </w:pPr>
      <w:r w:rsidRPr="00716552">
        <w:rPr>
          <w:rFonts w:eastAsia="Calibri"/>
        </w:rPr>
        <w:t xml:space="preserve">The plan will be tested as part of the </w:t>
      </w:r>
      <w:r w:rsidR="00D269FD">
        <w:rPr>
          <w:rFonts w:eastAsia="Calibri"/>
        </w:rPr>
        <w:t xml:space="preserve">Site Emergency Response </w:t>
      </w:r>
      <w:r w:rsidR="00D269FD" w:rsidRPr="00716552">
        <w:rPr>
          <w:rFonts w:eastAsia="Calibri"/>
        </w:rPr>
        <w:t>Procedure</w:t>
      </w:r>
      <w:r w:rsidRPr="00716552">
        <w:rPr>
          <w:rFonts w:eastAsia="Calibri"/>
        </w:rPr>
        <w:t xml:space="preserve">. Specific scenarios </w:t>
      </w:r>
      <w:r w:rsidR="005A5ED7">
        <w:rPr>
          <w:rFonts w:eastAsia="Calibri"/>
        </w:rPr>
        <w:t>may</w:t>
      </w:r>
      <w:r w:rsidRPr="00716552">
        <w:rPr>
          <w:rFonts w:eastAsia="Calibri"/>
        </w:rPr>
        <w:t xml:space="preserve"> be developed to conduct a trial emergency response. </w:t>
      </w:r>
    </w:p>
    <w:p w14:paraId="565694DA" w14:textId="121C4E6B" w:rsidR="00F40F5A" w:rsidRPr="00716552" w:rsidRDefault="00F40F5A" w:rsidP="006132DD">
      <w:pPr>
        <w:ind w:left="142"/>
        <w:jc w:val="both"/>
        <w:rPr>
          <w:rFonts w:eastAsia="Calibri"/>
        </w:rPr>
      </w:pPr>
      <w:r w:rsidRPr="00716552">
        <w:rPr>
          <w:rFonts w:eastAsia="Calibri"/>
        </w:rPr>
        <w:t xml:space="preserve">The plan will be reviewed </w:t>
      </w:r>
      <w:r w:rsidR="005A5ED7">
        <w:rPr>
          <w:rFonts w:eastAsia="Calibri"/>
        </w:rPr>
        <w:t>every year</w:t>
      </w:r>
      <w:r w:rsidRPr="00716552">
        <w:rPr>
          <w:rFonts w:eastAsia="Calibri"/>
        </w:rPr>
        <w:t xml:space="preserve"> as part of the </w:t>
      </w:r>
      <w:r w:rsidR="00D269FD">
        <w:rPr>
          <w:rFonts w:eastAsia="Calibri"/>
        </w:rPr>
        <w:t xml:space="preserve">Site Emergency Response </w:t>
      </w:r>
      <w:r w:rsidRPr="00716552">
        <w:rPr>
          <w:rFonts w:eastAsia="Calibri"/>
        </w:rPr>
        <w:t xml:space="preserve">Procedure Review. </w:t>
      </w:r>
    </w:p>
    <w:p w14:paraId="5EB602E1" w14:textId="77777777" w:rsidR="00F40F5A" w:rsidRDefault="00F40F5A" w:rsidP="00823FCB">
      <w:pPr>
        <w:pStyle w:val="Heading1"/>
        <w:ind w:left="142"/>
        <w:rPr>
          <w:bCs w:val="0"/>
        </w:rPr>
      </w:pPr>
      <w:bookmarkStart w:id="28" w:name="_Toc67032826"/>
      <w:r>
        <w:rPr>
          <w:bCs w:val="0"/>
        </w:rPr>
        <w:t>Reference Documents</w:t>
      </w:r>
      <w:bookmarkEnd w:id="28"/>
    </w:p>
    <w:p w14:paraId="1FC15542" w14:textId="78B374BD" w:rsidR="00F40F5A" w:rsidRDefault="00F40F5A" w:rsidP="00823FCB">
      <w:pPr>
        <w:ind w:left="142"/>
      </w:pPr>
      <w:r>
        <w:t>Emergency Management Plan</w:t>
      </w:r>
      <w:r w:rsidR="001D1ED5">
        <w:t>, OH&amp;S Manual 4.2.0</w:t>
      </w:r>
    </w:p>
    <w:p w14:paraId="56F08650" w14:textId="7B4088CC" w:rsidR="00F40F5A" w:rsidRDefault="00F40F5A" w:rsidP="006132DD">
      <w:pPr>
        <w:ind w:left="142"/>
        <w:jc w:val="both"/>
      </w:pPr>
      <w:r>
        <w:t>NSW Environment Protection Authority, Environmental guidelines: Preparation of pollution incident response management plans 201</w:t>
      </w:r>
      <w:r w:rsidR="00E50344">
        <w:t>9</w:t>
      </w:r>
      <w:r w:rsidR="00117D94">
        <w:t>.</w:t>
      </w:r>
    </w:p>
    <w:p w14:paraId="74FF49B9" w14:textId="77777777" w:rsidR="00F40F5A" w:rsidRPr="00E263C5" w:rsidRDefault="00F40F5A" w:rsidP="00823FCB">
      <w:pPr>
        <w:pStyle w:val="Heading1"/>
        <w:ind w:left="142"/>
        <w:rPr>
          <w:bCs w:val="0"/>
        </w:rPr>
      </w:pPr>
      <w:bookmarkStart w:id="29" w:name="_Toc67032827"/>
      <w:r w:rsidRPr="00E263C5">
        <w:rPr>
          <w:bCs w:val="0"/>
        </w:rPr>
        <w:t>Legislation</w:t>
      </w:r>
      <w:bookmarkEnd w:id="29"/>
    </w:p>
    <w:p w14:paraId="00BC2B62" w14:textId="7D411745" w:rsidR="00F40F5A" w:rsidRDefault="00F40F5A" w:rsidP="00823FCB">
      <w:pPr>
        <w:ind w:left="142"/>
      </w:pPr>
      <w:r>
        <w:t>Protection of the Environment Operations Act 1997</w:t>
      </w:r>
      <w:r w:rsidR="00E50344">
        <w:t xml:space="preserve">, </w:t>
      </w:r>
      <w:r w:rsidR="00E50344">
        <w:rPr>
          <w:rFonts w:ascii="Helvetica" w:hAnsi="Helvetica"/>
          <w:color w:val="333333"/>
          <w:sz w:val="23"/>
          <w:szCs w:val="23"/>
          <w:shd w:val="clear" w:color="auto" w:fill="FFFFFF"/>
        </w:rPr>
        <w:t>section 153A</w:t>
      </w:r>
    </w:p>
    <w:p w14:paraId="4DD8F4BD" w14:textId="77777777" w:rsidR="00F40F5A" w:rsidRDefault="00F40F5A" w:rsidP="00823FCB">
      <w:pPr>
        <w:ind w:left="142"/>
      </w:pPr>
      <w:r>
        <w:t>Protection of the Environment Operations (General) Regulation 2009</w:t>
      </w:r>
    </w:p>
    <w:p w14:paraId="189263A7" w14:textId="77777777" w:rsidR="00E851E8" w:rsidRDefault="00E851E8" w:rsidP="00E851E8">
      <w:pPr>
        <w:spacing w:before="0" w:after="200" w:line="276" w:lineRule="auto"/>
      </w:pPr>
    </w:p>
    <w:p w14:paraId="50E77662" w14:textId="3F62ABC3" w:rsidR="00E851E8" w:rsidRDefault="00E851E8" w:rsidP="00E851E8"/>
    <w:p w14:paraId="4764222B" w14:textId="71A74A06" w:rsidR="00E851E8" w:rsidRDefault="00E851E8" w:rsidP="00E851E8"/>
    <w:p w14:paraId="39CFBA5F" w14:textId="712DA174" w:rsidR="00E851E8" w:rsidRDefault="00E851E8" w:rsidP="00E851E8"/>
    <w:p w14:paraId="7E97E243" w14:textId="23D01FC0" w:rsidR="00E851E8" w:rsidRDefault="00E851E8" w:rsidP="00E851E8"/>
    <w:p w14:paraId="025EC286" w14:textId="085943E2" w:rsidR="00E851E8" w:rsidRDefault="00E851E8" w:rsidP="00E851E8"/>
    <w:p w14:paraId="638DE73B" w14:textId="55ECA0C2" w:rsidR="00E851E8" w:rsidRDefault="00E851E8" w:rsidP="00E851E8"/>
    <w:p w14:paraId="71E01754" w14:textId="3CEBDE16" w:rsidR="00E851E8" w:rsidRDefault="00E851E8" w:rsidP="00E851E8"/>
    <w:p w14:paraId="3FB3D379" w14:textId="70C4AEDB" w:rsidR="00E851E8" w:rsidRDefault="00E851E8" w:rsidP="00E851E8"/>
    <w:p w14:paraId="447508F6" w14:textId="58E59384" w:rsidR="00E851E8" w:rsidRDefault="00E851E8" w:rsidP="00E851E8"/>
    <w:p w14:paraId="7A591A19" w14:textId="2257120F" w:rsidR="00E851E8" w:rsidRDefault="00E851E8" w:rsidP="00E851E8"/>
    <w:p w14:paraId="015C9C06" w14:textId="58DA4C19" w:rsidR="00B971AD" w:rsidRDefault="00B971AD" w:rsidP="00E851E8"/>
    <w:p w14:paraId="49A64495" w14:textId="0AA1E3D8" w:rsidR="00B971AD" w:rsidRDefault="00B971AD" w:rsidP="00E851E8"/>
    <w:p w14:paraId="7FAE9587" w14:textId="60868DAC" w:rsidR="00B971AD" w:rsidRDefault="00B971AD" w:rsidP="00E851E8"/>
    <w:p w14:paraId="24F5F546" w14:textId="77777777" w:rsidR="00B971AD" w:rsidRDefault="00B971AD" w:rsidP="00E851E8"/>
    <w:p w14:paraId="78AAA9A2" w14:textId="6B8EB0B5" w:rsidR="00B971AD" w:rsidRPr="0083070D" w:rsidRDefault="00B971AD" w:rsidP="0083070D">
      <w:pPr>
        <w:pStyle w:val="Heading1"/>
      </w:pPr>
      <w:bookmarkStart w:id="30" w:name="_Toc67032828"/>
      <w:r w:rsidRPr="0083070D">
        <w:lastRenderedPageBreak/>
        <w:t>Hazardous and Dangerous Goods Manifest</w:t>
      </w:r>
      <w:bookmarkEnd w:id="30"/>
    </w:p>
    <w:tbl>
      <w:tblPr>
        <w:tblStyle w:val="TableGrid"/>
        <w:tblpPr w:leftFromText="181" w:rightFromText="181" w:vertAnchor="text" w:tblpX="-147" w:tblpY="1"/>
        <w:tblOverlap w:val="never"/>
        <w:tblW w:w="10343" w:type="dxa"/>
        <w:tblLayout w:type="fixed"/>
        <w:tblLook w:val="04A0" w:firstRow="1" w:lastRow="0" w:firstColumn="1" w:lastColumn="0" w:noHBand="0" w:noVBand="1"/>
      </w:tblPr>
      <w:tblGrid>
        <w:gridCol w:w="2274"/>
        <w:gridCol w:w="2289"/>
        <w:gridCol w:w="1088"/>
        <w:gridCol w:w="1007"/>
        <w:gridCol w:w="1275"/>
        <w:gridCol w:w="1276"/>
        <w:gridCol w:w="1134"/>
      </w:tblGrid>
      <w:tr w:rsidR="009647F8" w:rsidRPr="00090B29" w14:paraId="21D69EC6" w14:textId="77777777" w:rsidTr="009647F8">
        <w:trPr>
          <w:cantSplit/>
          <w:trHeight w:val="613"/>
        </w:trPr>
        <w:tc>
          <w:tcPr>
            <w:tcW w:w="2274" w:type="dxa"/>
            <w:tcBorders>
              <w:bottom w:val="single" w:sz="4" w:space="0" w:color="auto"/>
            </w:tcBorders>
            <w:shd w:val="clear" w:color="auto" w:fill="DBE5F1" w:themeFill="accent1" w:themeFillTint="33"/>
            <w:vAlign w:val="center"/>
          </w:tcPr>
          <w:p w14:paraId="7FD8307B" w14:textId="77777777" w:rsidR="009647F8" w:rsidRPr="00090B29" w:rsidRDefault="009647F8" w:rsidP="00BA2227">
            <w:pPr>
              <w:spacing w:before="0" w:after="0"/>
              <w:contextualSpacing/>
              <w:rPr>
                <w:b/>
                <w:color w:val="000000" w:themeColor="text1"/>
                <w:sz w:val="20"/>
                <w:szCs w:val="20"/>
              </w:rPr>
            </w:pPr>
            <w:bookmarkStart w:id="31" w:name="_Hlk34903678"/>
            <w:r w:rsidRPr="00090B29">
              <w:rPr>
                <w:b/>
                <w:color w:val="000000" w:themeColor="text1"/>
                <w:sz w:val="20"/>
                <w:szCs w:val="20"/>
              </w:rPr>
              <w:t>Location</w:t>
            </w:r>
          </w:p>
        </w:tc>
        <w:tc>
          <w:tcPr>
            <w:tcW w:w="2289" w:type="dxa"/>
            <w:tcBorders>
              <w:bottom w:val="single" w:sz="4" w:space="0" w:color="auto"/>
            </w:tcBorders>
            <w:shd w:val="clear" w:color="auto" w:fill="DBE5F1" w:themeFill="accent1" w:themeFillTint="33"/>
            <w:vAlign w:val="center"/>
          </w:tcPr>
          <w:p w14:paraId="23C8DD0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Proper Shipping Name</w:t>
            </w:r>
          </w:p>
        </w:tc>
        <w:tc>
          <w:tcPr>
            <w:tcW w:w="1088" w:type="dxa"/>
            <w:tcBorders>
              <w:bottom w:val="single" w:sz="4" w:space="0" w:color="auto"/>
            </w:tcBorders>
            <w:shd w:val="clear" w:color="auto" w:fill="DBE5F1" w:themeFill="accent1" w:themeFillTint="33"/>
            <w:vAlign w:val="center"/>
          </w:tcPr>
          <w:p w14:paraId="6BD39F8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Class / Division</w:t>
            </w:r>
          </w:p>
        </w:tc>
        <w:tc>
          <w:tcPr>
            <w:tcW w:w="1007" w:type="dxa"/>
            <w:tcBorders>
              <w:bottom w:val="single" w:sz="4" w:space="0" w:color="auto"/>
            </w:tcBorders>
            <w:shd w:val="clear" w:color="auto" w:fill="DBE5F1" w:themeFill="accent1" w:themeFillTint="33"/>
            <w:vAlign w:val="center"/>
          </w:tcPr>
          <w:p w14:paraId="309B8C9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Type</w:t>
            </w:r>
          </w:p>
        </w:tc>
        <w:tc>
          <w:tcPr>
            <w:tcW w:w="1275" w:type="dxa"/>
            <w:tcBorders>
              <w:bottom w:val="single" w:sz="4" w:space="0" w:color="auto"/>
            </w:tcBorders>
            <w:shd w:val="clear" w:color="auto" w:fill="DBE5F1" w:themeFill="accent1" w:themeFillTint="33"/>
            <w:vAlign w:val="center"/>
          </w:tcPr>
          <w:p w14:paraId="5A6CECE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Design Capacity</w:t>
            </w:r>
          </w:p>
        </w:tc>
        <w:tc>
          <w:tcPr>
            <w:tcW w:w="1276" w:type="dxa"/>
            <w:tcBorders>
              <w:bottom w:val="single" w:sz="4" w:space="0" w:color="auto"/>
            </w:tcBorders>
            <w:shd w:val="clear" w:color="auto" w:fill="DBE5F1" w:themeFill="accent1" w:themeFillTint="33"/>
            <w:vAlign w:val="center"/>
          </w:tcPr>
          <w:p w14:paraId="1FC8F2F2"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Max Store</w:t>
            </w:r>
          </w:p>
        </w:tc>
        <w:tc>
          <w:tcPr>
            <w:tcW w:w="1134" w:type="dxa"/>
            <w:tcBorders>
              <w:bottom w:val="single" w:sz="4" w:space="0" w:color="auto"/>
            </w:tcBorders>
            <w:shd w:val="clear" w:color="auto" w:fill="DBE5F1" w:themeFill="accent1" w:themeFillTint="33"/>
            <w:vAlign w:val="center"/>
          </w:tcPr>
          <w:p w14:paraId="7B1CFB03"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Typical Quantity</w:t>
            </w:r>
          </w:p>
        </w:tc>
      </w:tr>
      <w:tr w:rsidR="009647F8" w:rsidRPr="00090B29" w14:paraId="56FAED18" w14:textId="77777777" w:rsidTr="009647F8">
        <w:trPr>
          <w:cantSplit/>
          <w:trHeight w:val="920"/>
        </w:trPr>
        <w:tc>
          <w:tcPr>
            <w:tcW w:w="2274" w:type="dxa"/>
            <w:shd w:val="clear" w:color="auto" w:fill="auto"/>
            <w:vAlign w:val="center"/>
          </w:tcPr>
          <w:p w14:paraId="4195CEFF" w14:textId="61FB30ED" w:rsidR="009647F8" w:rsidRPr="00090B29" w:rsidRDefault="009647F8" w:rsidP="009647F8">
            <w:pPr>
              <w:spacing w:before="0" w:after="0"/>
              <w:contextualSpacing/>
              <w:rPr>
                <w:bCs/>
                <w:sz w:val="20"/>
                <w:szCs w:val="20"/>
              </w:rPr>
            </w:pPr>
            <w:r w:rsidRPr="00090B29">
              <w:rPr>
                <w:bCs/>
                <w:sz w:val="20"/>
                <w:szCs w:val="20"/>
              </w:rPr>
              <w:t xml:space="preserve">Inside container </w:t>
            </w:r>
          </w:p>
        </w:tc>
        <w:tc>
          <w:tcPr>
            <w:tcW w:w="2289" w:type="dxa"/>
            <w:shd w:val="clear" w:color="auto" w:fill="auto"/>
            <w:vAlign w:val="center"/>
          </w:tcPr>
          <w:p w14:paraId="2B32E7E7" w14:textId="77777777" w:rsidR="009647F8" w:rsidRPr="00090B29" w:rsidRDefault="009647F8" w:rsidP="009647F8">
            <w:pPr>
              <w:spacing w:before="0" w:after="0"/>
              <w:contextualSpacing/>
              <w:rPr>
                <w:bCs/>
                <w:sz w:val="20"/>
                <w:szCs w:val="20"/>
              </w:rPr>
            </w:pPr>
            <w:r w:rsidRPr="00090B29">
              <w:rPr>
                <w:bCs/>
                <w:sz w:val="20"/>
                <w:szCs w:val="20"/>
              </w:rPr>
              <w:t xml:space="preserve">Diesel </w:t>
            </w:r>
          </w:p>
        </w:tc>
        <w:tc>
          <w:tcPr>
            <w:tcW w:w="1088" w:type="dxa"/>
            <w:shd w:val="clear" w:color="auto" w:fill="auto"/>
            <w:vAlign w:val="center"/>
          </w:tcPr>
          <w:p w14:paraId="5AF74589" w14:textId="77777777" w:rsidR="009647F8" w:rsidRPr="00090B29" w:rsidRDefault="009647F8" w:rsidP="009647F8">
            <w:pPr>
              <w:spacing w:before="0" w:after="0"/>
              <w:contextualSpacing/>
              <w:rPr>
                <w:bCs/>
                <w:sz w:val="20"/>
                <w:szCs w:val="20"/>
              </w:rPr>
            </w:pPr>
            <w:r w:rsidRPr="00090B29">
              <w:rPr>
                <w:bCs/>
                <w:sz w:val="20"/>
                <w:szCs w:val="20"/>
              </w:rPr>
              <w:t>C1</w:t>
            </w:r>
          </w:p>
        </w:tc>
        <w:tc>
          <w:tcPr>
            <w:tcW w:w="1007" w:type="dxa"/>
            <w:shd w:val="clear" w:color="auto" w:fill="auto"/>
            <w:vAlign w:val="center"/>
          </w:tcPr>
          <w:p w14:paraId="5B337096" w14:textId="77777777" w:rsidR="009647F8" w:rsidRPr="00090B29" w:rsidRDefault="009647F8" w:rsidP="009647F8">
            <w:pPr>
              <w:spacing w:before="0" w:after="0"/>
              <w:contextualSpacing/>
              <w:rPr>
                <w:bCs/>
                <w:sz w:val="20"/>
                <w:szCs w:val="20"/>
              </w:rPr>
            </w:pPr>
            <w:r w:rsidRPr="00090B29">
              <w:rPr>
                <w:bCs/>
                <w:sz w:val="20"/>
                <w:szCs w:val="20"/>
              </w:rPr>
              <w:t xml:space="preserve">Tank </w:t>
            </w:r>
          </w:p>
        </w:tc>
        <w:tc>
          <w:tcPr>
            <w:tcW w:w="1275" w:type="dxa"/>
            <w:shd w:val="clear" w:color="auto" w:fill="auto"/>
            <w:vAlign w:val="center"/>
          </w:tcPr>
          <w:p w14:paraId="5F72FFD5" w14:textId="529F10D4" w:rsidR="009647F8" w:rsidRPr="00090B29" w:rsidRDefault="009647F8" w:rsidP="009647F8">
            <w:pPr>
              <w:spacing w:before="0" w:after="0"/>
              <w:contextualSpacing/>
              <w:rPr>
                <w:bCs/>
                <w:sz w:val="20"/>
                <w:szCs w:val="20"/>
              </w:rPr>
            </w:pPr>
            <w:r w:rsidRPr="00090B29">
              <w:rPr>
                <w:bCs/>
                <w:sz w:val="20"/>
                <w:szCs w:val="20"/>
              </w:rPr>
              <w:t xml:space="preserve">Above ground storage </w:t>
            </w:r>
          </w:p>
        </w:tc>
        <w:tc>
          <w:tcPr>
            <w:tcW w:w="1276" w:type="dxa"/>
            <w:shd w:val="clear" w:color="auto" w:fill="auto"/>
            <w:vAlign w:val="center"/>
          </w:tcPr>
          <w:p w14:paraId="59CD8A4F" w14:textId="77777777" w:rsidR="009647F8" w:rsidRPr="00090B29" w:rsidRDefault="009647F8" w:rsidP="009647F8">
            <w:pPr>
              <w:spacing w:before="0" w:after="0"/>
              <w:contextualSpacing/>
              <w:rPr>
                <w:bCs/>
                <w:sz w:val="20"/>
                <w:szCs w:val="20"/>
              </w:rPr>
            </w:pPr>
            <w:r w:rsidRPr="00090B29">
              <w:rPr>
                <w:bCs/>
                <w:sz w:val="20"/>
                <w:szCs w:val="20"/>
              </w:rPr>
              <w:t>2,000L</w:t>
            </w:r>
          </w:p>
        </w:tc>
        <w:tc>
          <w:tcPr>
            <w:tcW w:w="1134" w:type="dxa"/>
            <w:shd w:val="clear" w:color="auto" w:fill="auto"/>
            <w:vAlign w:val="center"/>
          </w:tcPr>
          <w:p w14:paraId="3D3FE32C" w14:textId="77777777" w:rsidR="009647F8" w:rsidRPr="00090B29" w:rsidRDefault="009647F8" w:rsidP="009647F8">
            <w:pPr>
              <w:spacing w:before="0" w:after="0"/>
              <w:contextualSpacing/>
              <w:rPr>
                <w:bCs/>
                <w:sz w:val="20"/>
                <w:szCs w:val="20"/>
              </w:rPr>
            </w:pPr>
            <w:r w:rsidRPr="00090B29">
              <w:rPr>
                <w:bCs/>
                <w:sz w:val="20"/>
                <w:szCs w:val="20"/>
              </w:rPr>
              <w:t>1,800L</w:t>
            </w:r>
          </w:p>
        </w:tc>
      </w:tr>
      <w:tr w:rsidR="009647F8" w:rsidRPr="00090B29" w14:paraId="12E87B1A" w14:textId="77777777" w:rsidTr="009647F8">
        <w:trPr>
          <w:cantSplit/>
          <w:trHeight w:val="920"/>
        </w:trPr>
        <w:tc>
          <w:tcPr>
            <w:tcW w:w="2274" w:type="dxa"/>
            <w:shd w:val="clear" w:color="auto" w:fill="auto"/>
            <w:vAlign w:val="center"/>
          </w:tcPr>
          <w:p w14:paraId="4208738A" w14:textId="117453E0"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59454588" w14:textId="77777777" w:rsidR="009647F8" w:rsidRPr="00090B29" w:rsidRDefault="009647F8" w:rsidP="009647F8">
            <w:pPr>
              <w:spacing w:before="0" w:after="0"/>
              <w:rPr>
                <w:bCs/>
                <w:sz w:val="20"/>
                <w:szCs w:val="20"/>
              </w:rPr>
            </w:pPr>
            <w:r w:rsidRPr="00090B29">
              <w:rPr>
                <w:bCs/>
                <w:sz w:val="20"/>
                <w:szCs w:val="20"/>
              </w:rPr>
              <w:t>COPPER</w:t>
            </w:r>
            <w:r>
              <w:rPr>
                <w:bCs/>
                <w:sz w:val="20"/>
                <w:szCs w:val="20"/>
              </w:rPr>
              <w:t xml:space="preserve"> SULPHATE</w:t>
            </w:r>
          </w:p>
        </w:tc>
        <w:tc>
          <w:tcPr>
            <w:tcW w:w="1088" w:type="dxa"/>
            <w:shd w:val="clear" w:color="auto" w:fill="auto"/>
            <w:vAlign w:val="center"/>
          </w:tcPr>
          <w:p w14:paraId="5189486C" w14:textId="77777777" w:rsidR="009647F8" w:rsidRPr="00090B29" w:rsidRDefault="009647F8" w:rsidP="009647F8">
            <w:pPr>
              <w:spacing w:before="0" w:after="0"/>
              <w:rPr>
                <w:bCs/>
                <w:sz w:val="20"/>
                <w:szCs w:val="20"/>
              </w:rPr>
            </w:pPr>
            <w:r>
              <w:rPr>
                <w:bCs/>
                <w:sz w:val="20"/>
                <w:szCs w:val="20"/>
              </w:rPr>
              <w:t>2Z</w:t>
            </w:r>
          </w:p>
        </w:tc>
        <w:tc>
          <w:tcPr>
            <w:tcW w:w="1007" w:type="dxa"/>
            <w:shd w:val="clear" w:color="auto" w:fill="auto"/>
            <w:vAlign w:val="center"/>
          </w:tcPr>
          <w:p w14:paraId="1AAC4528"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5DE5D4EA"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5525F67D" w14:textId="5EEED0ED" w:rsidR="009647F8" w:rsidRPr="00090B29" w:rsidRDefault="009647F8" w:rsidP="009647F8">
            <w:pPr>
              <w:spacing w:before="0" w:after="0"/>
              <w:rPr>
                <w:bCs/>
                <w:sz w:val="20"/>
                <w:szCs w:val="20"/>
              </w:rPr>
            </w:pPr>
            <w:r>
              <w:rPr>
                <w:bCs/>
                <w:sz w:val="20"/>
                <w:szCs w:val="20"/>
              </w:rPr>
              <w:t>300kg</w:t>
            </w:r>
          </w:p>
        </w:tc>
        <w:tc>
          <w:tcPr>
            <w:tcW w:w="1134" w:type="dxa"/>
            <w:shd w:val="clear" w:color="auto" w:fill="auto"/>
            <w:vAlign w:val="center"/>
          </w:tcPr>
          <w:p w14:paraId="2C6DFF50" w14:textId="3234A6C6" w:rsidR="009647F8" w:rsidRPr="00090B29" w:rsidRDefault="009647F8" w:rsidP="009647F8">
            <w:pPr>
              <w:spacing w:before="0" w:after="0"/>
              <w:rPr>
                <w:bCs/>
                <w:sz w:val="20"/>
                <w:szCs w:val="20"/>
              </w:rPr>
            </w:pPr>
            <w:r>
              <w:rPr>
                <w:bCs/>
                <w:sz w:val="20"/>
                <w:szCs w:val="20"/>
              </w:rPr>
              <w:t>200KG</w:t>
            </w:r>
          </w:p>
        </w:tc>
      </w:tr>
      <w:tr w:rsidR="009647F8" w:rsidRPr="00090B29" w14:paraId="15DD7C14" w14:textId="77777777" w:rsidTr="009647F8">
        <w:trPr>
          <w:cantSplit/>
          <w:trHeight w:val="920"/>
        </w:trPr>
        <w:tc>
          <w:tcPr>
            <w:tcW w:w="2274" w:type="dxa"/>
            <w:shd w:val="clear" w:color="auto" w:fill="auto"/>
            <w:vAlign w:val="center"/>
          </w:tcPr>
          <w:p w14:paraId="44018A3B" w14:textId="3CB7D16C"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0A20CC9C" w14:textId="77777777" w:rsidR="009647F8" w:rsidRPr="00090B29" w:rsidRDefault="009647F8" w:rsidP="009647F8">
            <w:pPr>
              <w:spacing w:before="0" w:after="0"/>
              <w:rPr>
                <w:bCs/>
                <w:sz w:val="20"/>
                <w:szCs w:val="20"/>
              </w:rPr>
            </w:pPr>
            <w:r w:rsidRPr="00090B29">
              <w:rPr>
                <w:bCs/>
                <w:sz w:val="20"/>
                <w:szCs w:val="20"/>
              </w:rPr>
              <w:t>MAGNESIUM SULPHATE</w:t>
            </w:r>
          </w:p>
        </w:tc>
        <w:tc>
          <w:tcPr>
            <w:tcW w:w="1088" w:type="dxa"/>
            <w:shd w:val="clear" w:color="auto" w:fill="auto"/>
            <w:vAlign w:val="center"/>
          </w:tcPr>
          <w:p w14:paraId="2756219D" w14:textId="77777777" w:rsidR="009647F8" w:rsidRPr="00090B29" w:rsidRDefault="009647F8" w:rsidP="009647F8">
            <w:pPr>
              <w:spacing w:before="0" w:after="0"/>
              <w:rPr>
                <w:bCs/>
                <w:sz w:val="20"/>
                <w:szCs w:val="20"/>
              </w:rPr>
            </w:pPr>
            <w:r>
              <w:rPr>
                <w:bCs/>
                <w:sz w:val="20"/>
                <w:szCs w:val="20"/>
              </w:rPr>
              <w:t>C9</w:t>
            </w:r>
          </w:p>
        </w:tc>
        <w:tc>
          <w:tcPr>
            <w:tcW w:w="1007" w:type="dxa"/>
            <w:shd w:val="clear" w:color="auto" w:fill="auto"/>
            <w:vAlign w:val="center"/>
          </w:tcPr>
          <w:p w14:paraId="2E544C91"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730A29EB"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67F71501" w14:textId="77777777" w:rsidR="009647F8" w:rsidRPr="00090B29" w:rsidRDefault="009647F8" w:rsidP="009647F8">
            <w:pPr>
              <w:spacing w:before="0" w:after="0"/>
              <w:rPr>
                <w:bCs/>
                <w:sz w:val="20"/>
                <w:szCs w:val="20"/>
              </w:rPr>
            </w:pPr>
            <w:r>
              <w:rPr>
                <w:bCs/>
                <w:sz w:val="20"/>
                <w:szCs w:val="20"/>
              </w:rPr>
              <w:t>5000KG</w:t>
            </w:r>
          </w:p>
        </w:tc>
        <w:tc>
          <w:tcPr>
            <w:tcW w:w="1134" w:type="dxa"/>
            <w:shd w:val="clear" w:color="auto" w:fill="auto"/>
            <w:vAlign w:val="center"/>
          </w:tcPr>
          <w:p w14:paraId="0CEDB24A" w14:textId="77777777" w:rsidR="009647F8" w:rsidRPr="00090B29" w:rsidRDefault="009647F8" w:rsidP="009647F8">
            <w:pPr>
              <w:spacing w:before="0" w:after="0"/>
              <w:rPr>
                <w:bCs/>
                <w:sz w:val="20"/>
                <w:szCs w:val="20"/>
              </w:rPr>
            </w:pPr>
            <w:r>
              <w:rPr>
                <w:bCs/>
                <w:sz w:val="20"/>
                <w:szCs w:val="20"/>
              </w:rPr>
              <w:t>2000</w:t>
            </w:r>
          </w:p>
        </w:tc>
      </w:tr>
      <w:tr w:rsidR="009647F8" w:rsidRPr="00090B29" w14:paraId="420CDFE9" w14:textId="77777777" w:rsidTr="009647F8">
        <w:trPr>
          <w:cantSplit/>
          <w:trHeight w:val="920"/>
        </w:trPr>
        <w:tc>
          <w:tcPr>
            <w:tcW w:w="2274" w:type="dxa"/>
            <w:shd w:val="clear" w:color="auto" w:fill="auto"/>
            <w:vAlign w:val="center"/>
          </w:tcPr>
          <w:p w14:paraId="08DAD014" w14:textId="7EB3CBD1" w:rsidR="009647F8" w:rsidRPr="00090B29" w:rsidRDefault="009647F8" w:rsidP="009647F8">
            <w:pPr>
              <w:spacing w:before="0" w:after="0"/>
              <w:rPr>
                <w:bCs/>
                <w:sz w:val="20"/>
                <w:szCs w:val="20"/>
              </w:rPr>
            </w:pPr>
            <w:r>
              <w:rPr>
                <w:bCs/>
                <w:sz w:val="20"/>
                <w:szCs w:val="20"/>
              </w:rPr>
              <w:t>Shed 2</w:t>
            </w:r>
          </w:p>
        </w:tc>
        <w:tc>
          <w:tcPr>
            <w:tcW w:w="2289" w:type="dxa"/>
            <w:shd w:val="clear" w:color="auto" w:fill="auto"/>
            <w:vAlign w:val="center"/>
          </w:tcPr>
          <w:p w14:paraId="4D6D53AD" w14:textId="77777777" w:rsidR="009647F8" w:rsidRPr="00090B29" w:rsidRDefault="009647F8" w:rsidP="009647F8">
            <w:pPr>
              <w:spacing w:before="0" w:after="0"/>
              <w:rPr>
                <w:bCs/>
                <w:sz w:val="20"/>
                <w:szCs w:val="20"/>
              </w:rPr>
            </w:pPr>
            <w:r w:rsidRPr="00090B29">
              <w:rPr>
                <w:bCs/>
                <w:sz w:val="20"/>
                <w:szCs w:val="20"/>
              </w:rPr>
              <w:t>WETTING AGENT</w:t>
            </w:r>
          </w:p>
        </w:tc>
        <w:tc>
          <w:tcPr>
            <w:tcW w:w="1088" w:type="dxa"/>
            <w:shd w:val="clear" w:color="auto" w:fill="auto"/>
            <w:vAlign w:val="center"/>
          </w:tcPr>
          <w:p w14:paraId="762FE777" w14:textId="77777777" w:rsidR="009647F8" w:rsidRPr="00090B29" w:rsidRDefault="009647F8" w:rsidP="009647F8">
            <w:pPr>
              <w:spacing w:before="0" w:after="0"/>
              <w:rPr>
                <w:bCs/>
                <w:sz w:val="20"/>
                <w:szCs w:val="20"/>
              </w:rPr>
            </w:pPr>
            <w:r>
              <w:rPr>
                <w:bCs/>
                <w:sz w:val="20"/>
                <w:szCs w:val="20"/>
              </w:rPr>
              <w:t>C9</w:t>
            </w:r>
          </w:p>
        </w:tc>
        <w:tc>
          <w:tcPr>
            <w:tcW w:w="1007" w:type="dxa"/>
            <w:shd w:val="clear" w:color="auto" w:fill="auto"/>
            <w:vAlign w:val="center"/>
          </w:tcPr>
          <w:p w14:paraId="26CFB558" w14:textId="77777777" w:rsidR="009647F8" w:rsidRPr="00090B29" w:rsidRDefault="009647F8" w:rsidP="009647F8">
            <w:pPr>
              <w:spacing w:before="0" w:after="0"/>
              <w:rPr>
                <w:bCs/>
                <w:sz w:val="20"/>
                <w:szCs w:val="20"/>
              </w:rPr>
            </w:pPr>
            <w:r w:rsidRPr="00090B29">
              <w:rPr>
                <w:bCs/>
                <w:sz w:val="20"/>
                <w:szCs w:val="20"/>
              </w:rPr>
              <w:t>Powder</w:t>
            </w:r>
          </w:p>
        </w:tc>
        <w:tc>
          <w:tcPr>
            <w:tcW w:w="1275" w:type="dxa"/>
            <w:shd w:val="clear" w:color="auto" w:fill="auto"/>
            <w:vAlign w:val="center"/>
          </w:tcPr>
          <w:p w14:paraId="096CC737" w14:textId="77777777" w:rsidR="009647F8" w:rsidRPr="00090B29" w:rsidRDefault="009647F8" w:rsidP="009647F8">
            <w:pPr>
              <w:spacing w:before="0" w:after="0"/>
              <w:rPr>
                <w:bCs/>
                <w:sz w:val="20"/>
                <w:szCs w:val="20"/>
              </w:rPr>
            </w:pPr>
            <w:r w:rsidRPr="00EE64AA">
              <w:rPr>
                <w:bCs/>
                <w:sz w:val="20"/>
                <w:szCs w:val="20"/>
              </w:rPr>
              <w:t>Bag</w:t>
            </w:r>
          </w:p>
        </w:tc>
        <w:tc>
          <w:tcPr>
            <w:tcW w:w="1276" w:type="dxa"/>
            <w:shd w:val="clear" w:color="auto" w:fill="auto"/>
            <w:vAlign w:val="center"/>
          </w:tcPr>
          <w:p w14:paraId="2D233F15" w14:textId="77777777" w:rsidR="009647F8" w:rsidRPr="00090B29" w:rsidRDefault="009647F8" w:rsidP="009647F8">
            <w:pPr>
              <w:spacing w:before="0" w:after="0"/>
              <w:rPr>
                <w:bCs/>
                <w:sz w:val="20"/>
                <w:szCs w:val="20"/>
              </w:rPr>
            </w:pPr>
            <w:r>
              <w:rPr>
                <w:bCs/>
                <w:sz w:val="20"/>
                <w:szCs w:val="20"/>
              </w:rPr>
              <w:t>1000LTR</w:t>
            </w:r>
          </w:p>
        </w:tc>
        <w:tc>
          <w:tcPr>
            <w:tcW w:w="1134" w:type="dxa"/>
            <w:shd w:val="clear" w:color="auto" w:fill="auto"/>
            <w:vAlign w:val="center"/>
          </w:tcPr>
          <w:p w14:paraId="3C37C1A6" w14:textId="64449EAF" w:rsidR="009647F8" w:rsidRPr="00090B29" w:rsidRDefault="009647F8" w:rsidP="009647F8">
            <w:pPr>
              <w:spacing w:before="0" w:after="0"/>
              <w:rPr>
                <w:bCs/>
                <w:sz w:val="20"/>
                <w:szCs w:val="20"/>
              </w:rPr>
            </w:pPr>
            <w:r>
              <w:rPr>
                <w:bCs/>
                <w:sz w:val="20"/>
                <w:szCs w:val="20"/>
              </w:rPr>
              <w:t>450kg</w:t>
            </w:r>
          </w:p>
        </w:tc>
      </w:tr>
      <w:bookmarkEnd w:id="31"/>
    </w:tbl>
    <w:p w14:paraId="5C1DFBF3" w14:textId="1DC6AAC9" w:rsidR="00090B29" w:rsidRDefault="00090B29" w:rsidP="00090B29"/>
    <w:p w14:paraId="69928FFF" w14:textId="77777777" w:rsidR="0083070D" w:rsidRPr="00090B29" w:rsidRDefault="0083070D" w:rsidP="00090B29"/>
    <w:p w14:paraId="35BC3AAA" w14:textId="77777777" w:rsidR="00B971AD" w:rsidRDefault="00B971AD" w:rsidP="00E851E8"/>
    <w:p w14:paraId="399A1402" w14:textId="77777777" w:rsidR="00BB7CF1" w:rsidRDefault="00BB7CF1" w:rsidP="00E851E8">
      <w:pPr>
        <w:tabs>
          <w:tab w:val="left" w:pos="2496"/>
        </w:tabs>
        <w:spacing w:before="0" w:after="200" w:line="276" w:lineRule="auto"/>
      </w:pPr>
    </w:p>
    <w:p w14:paraId="4AAC9E71" w14:textId="77777777" w:rsidR="00BB7CF1" w:rsidRDefault="00BB7CF1" w:rsidP="00E851E8">
      <w:pPr>
        <w:tabs>
          <w:tab w:val="left" w:pos="2496"/>
        </w:tabs>
        <w:spacing w:before="0" w:after="200" w:line="276" w:lineRule="auto"/>
      </w:pPr>
    </w:p>
    <w:p w14:paraId="5394215F" w14:textId="77777777" w:rsidR="00BB7CF1" w:rsidRDefault="00BB7CF1" w:rsidP="00E851E8">
      <w:pPr>
        <w:tabs>
          <w:tab w:val="left" w:pos="2496"/>
        </w:tabs>
        <w:spacing w:before="0" w:after="200" w:line="276" w:lineRule="auto"/>
      </w:pPr>
    </w:p>
    <w:p w14:paraId="15D73EBD" w14:textId="77777777" w:rsidR="00BB7CF1" w:rsidRDefault="00BB7CF1" w:rsidP="00E851E8">
      <w:pPr>
        <w:tabs>
          <w:tab w:val="left" w:pos="2496"/>
        </w:tabs>
        <w:spacing w:before="0" w:after="200" w:line="276" w:lineRule="auto"/>
      </w:pPr>
    </w:p>
    <w:p w14:paraId="786BF2E6" w14:textId="77777777" w:rsidR="00490A36" w:rsidRDefault="00490A36" w:rsidP="00E851E8">
      <w:pPr>
        <w:tabs>
          <w:tab w:val="left" w:pos="2496"/>
        </w:tabs>
        <w:spacing w:before="0" w:after="200" w:line="276" w:lineRule="auto"/>
      </w:pPr>
    </w:p>
    <w:p w14:paraId="54185A3D" w14:textId="77777777" w:rsidR="00490A36" w:rsidRDefault="00490A36" w:rsidP="00E851E8">
      <w:pPr>
        <w:tabs>
          <w:tab w:val="left" w:pos="2496"/>
        </w:tabs>
        <w:spacing w:before="0" w:after="200" w:line="276" w:lineRule="auto"/>
      </w:pPr>
    </w:p>
    <w:p w14:paraId="5F6E093A" w14:textId="77777777" w:rsidR="00490A36" w:rsidRDefault="00490A36" w:rsidP="00E851E8">
      <w:pPr>
        <w:tabs>
          <w:tab w:val="left" w:pos="2496"/>
        </w:tabs>
        <w:spacing w:before="0" w:after="200" w:line="276" w:lineRule="auto"/>
      </w:pPr>
    </w:p>
    <w:p w14:paraId="0979E1ED" w14:textId="77777777" w:rsidR="00490A36" w:rsidRDefault="00490A36" w:rsidP="00E851E8">
      <w:pPr>
        <w:tabs>
          <w:tab w:val="left" w:pos="2496"/>
        </w:tabs>
        <w:spacing w:before="0" w:after="200" w:line="276" w:lineRule="auto"/>
      </w:pPr>
    </w:p>
    <w:p w14:paraId="70404A52" w14:textId="77777777" w:rsidR="00490A36" w:rsidRDefault="00490A36" w:rsidP="00E851E8">
      <w:pPr>
        <w:tabs>
          <w:tab w:val="left" w:pos="2496"/>
        </w:tabs>
        <w:spacing w:before="0" w:after="200" w:line="276" w:lineRule="auto"/>
      </w:pPr>
    </w:p>
    <w:p w14:paraId="7FF34805" w14:textId="77777777" w:rsidR="00490A36" w:rsidRDefault="00490A36" w:rsidP="00E851E8">
      <w:pPr>
        <w:tabs>
          <w:tab w:val="left" w:pos="2496"/>
        </w:tabs>
        <w:spacing w:before="0" w:after="200" w:line="276" w:lineRule="auto"/>
      </w:pPr>
    </w:p>
    <w:p w14:paraId="41EBEE41" w14:textId="77777777" w:rsidR="00490A36" w:rsidRDefault="00490A36" w:rsidP="00E851E8">
      <w:pPr>
        <w:tabs>
          <w:tab w:val="left" w:pos="2496"/>
        </w:tabs>
        <w:spacing w:before="0" w:after="200" w:line="276" w:lineRule="auto"/>
      </w:pPr>
    </w:p>
    <w:p w14:paraId="71BB8CBD" w14:textId="331EDC08" w:rsidR="00E851E8" w:rsidRDefault="00E851E8" w:rsidP="00E851E8">
      <w:pPr>
        <w:tabs>
          <w:tab w:val="left" w:pos="2496"/>
        </w:tabs>
        <w:spacing w:before="0" w:after="200" w:line="276" w:lineRule="auto"/>
      </w:pPr>
      <w:r>
        <w:tab/>
      </w:r>
    </w:p>
    <w:p w14:paraId="6FB65D80" w14:textId="42EEF9B9" w:rsidR="00F40F5A" w:rsidRDefault="00930424" w:rsidP="00823FCB">
      <w:pPr>
        <w:pStyle w:val="Heading1"/>
        <w:ind w:left="284"/>
      </w:pPr>
      <w:bookmarkStart w:id="32" w:name="_Toc67032829"/>
      <w:r>
        <w:lastRenderedPageBreak/>
        <w:t xml:space="preserve">Document </w:t>
      </w:r>
      <w:r w:rsidR="00F40F5A">
        <w:t>Storage</w:t>
      </w:r>
      <w:bookmarkEnd w:id="32"/>
    </w:p>
    <w:tbl>
      <w:tblPr>
        <w:tblStyle w:val="TableGrid"/>
        <w:tblW w:w="9332" w:type="dxa"/>
        <w:tblInd w:w="279" w:type="dxa"/>
        <w:tblLook w:val="04A0" w:firstRow="1" w:lastRow="0" w:firstColumn="1" w:lastColumn="0" w:noHBand="0" w:noVBand="1"/>
      </w:tblPr>
      <w:tblGrid>
        <w:gridCol w:w="2126"/>
        <w:gridCol w:w="7206"/>
      </w:tblGrid>
      <w:tr w:rsidR="00F40F5A" w:rsidRPr="00740711" w14:paraId="6BE5DB11" w14:textId="77777777" w:rsidTr="00823FCB">
        <w:trPr>
          <w:trHeight w:val="493"/>
        </w:trPr>
        <w:tc>
          <w:tcPr>
            <w:tcW w:w="2126" w:type="dxa"/>
            <w:vAlign w:val="center"/>
          </w:tcPr>
          <w:p w14:paraId="422DEE1D" w14:textId="77777777" w:rsidR="00F40F5A" w:rsidRPr="00103956" w:rsidRDefault="00F40F5A" w:rsidP="007B40C7">
            <w:pPr>
              <w:rPr>
                <w:rFonts w:eastAsia="Calibri"/>
                <w:b/>
                <w:sz w:val="20"/>
                <w:szCs w:val="20"/>
              </w:rPr>
            </w:pPr>
            <w:r w:rsidRPr="00103956">
              <w:rPr>
                <w:rFonts w:eastAsia="Calibri"/>
                <w:b/>
                <w:sz w:val="20"/>
                <w:szCs w:val="20"/>
              </w:rPr>
              <w:t>Copy Type</w:t>
            </w:r>
          </w:p>
        </w:tc>
        <w:tc>
          <w:tcPr>
            <w:tcW w:w="7206" w:type="dxa"/>
            <w:vAlign w:val="center"/>
          </w:tcPr>
          <w:p w14:paraId="771496B0" w14:textId="77777777" w:rsidR="00F40F5A" w:rsidRPr="00103956" w:rsidRDefault="00F40F5A" w:rsidP="007B40C7">
            <w:pPr>
              <w:rPr>
                <w:rFonts w:eastAsia="Calibri"/>
                <w:b/>
                <w:sz w:val="20"/>
                <w:szCs w:val="20"/>
              </w:rPr>
            </w:pPr>
            <w:r w:rsidRPr="00103956">
              <w:rPr>
                <w:rFonts w:eastAsia="Calibri"/>
                <w:b/>
                <w:sz w:val="20"/>
                <w:szCs w:val="20"/>
              </w:rPr>
              <w:t>Location</w:t>
            </w:r>
          </w:p>
        </w:tc>
      </w:tr>
      <w:tr w:rsidR="00DF1B4B" w:rsidRPr="00740711" w14:paraId="4EFE9220" w14:textId="77777777" w:rsidTr="00913E12">
        <w:trPr>
          <w:trHeight w:val="481"/>
        </w:trPr>
        <w:tc>
          <w:tcPr>
            <w:tcW w:w="2126" w:type="dxa"/>
            <w:vAlign w:val="center"/>
          </w:tcPr>
          <w:p w14:paraId="6C120233" w14:textId="77777777" w:rsidR="00DF1B4B" w:rsidRPr="00103956" w:rsidRDefault="00DF1B4B" w:rsidP="00DF1B4B">
            <w:pPr>
              <w:rPr>
                <w:rFonts w:eastAsia="Calibri"/>
                <w:sz w:val="20"/>
                <w:szCs w:val="20"/>
              </w:rPr>
            </w:pPr>
            <w:r w:rsidRPr="00103956">
              <w:rPr>
                <w:rFonts w:eastAsia="Calibri"/>
                <w:sz w:val="20"/>
                <w:szCs w:val="20"/>
              </w:rPr>
              <w:t>Hard copy</w:t>
            </w:r>
          </w:p>
        </w:tc>
        <w:tc>
          <w:tcPr>
            <w:tcW w:w="7206" w:type="dxa"/>
            <w:vAlign w:val="center"/>
          </w:tcPr>
          <w:p w14:paraId="24398DB8" w14:textId="2B1FE62B" w:rsidR="00995906" w:rsidRPr="00103956" w:rsidRDefault="00913E12" w:rsidP="00913E12">
            <w:pPr>
              <w:rPr>
                <w:rFonts w:eastAsia="Calibri"/>
                <w:sz w:val="20"/>
                <w:szCs w:val="20"/>
              </w:rPr>
            </w:pPr>
            <w:r>
              <w:rPr>
                <w:rFonts w:eastAsia="Calibri"/>
                <w:sz w:val="20"/>
                <w:szCs w:val="20"/>
              </w:rPr>
              <w:t>PineGro Goulburn</w:t>
            </w:r>
            <w:r w:rsidR="00DF1B4B" w:rsidRPr="00103956">
              <w:rPr>
                <w:rFonts w:eastAsia="Calibri"/>
                <w:sz w:val="20"/>
                <w:szCs w:val="20"/>
              </w:rPr>
              <w:t xml:space="preserve"> Administration Office</w:t>
            </w:r>
          </w:p>
        </w:tc>
      </w:tr>
      <w:tr w:rsidR="00DF1B4B" w:rsidRPr="00740711" w14:paraId="46476856" w14:textId="77777777" w:rsidTr="00913E12">
        <w:trPr>
          <w:trHeight w:val="493"/>
        </w:trPr>
        <w:tc>
          <w:tcPr>
            <w:tcW w:w="2126" w:type="dxa"/>
            <w:vAlign w:val="center"/>
          </w:tcPr>
          <w:p w14:paraId="1738BE01" w14:textId="77777777" w:rsidR="00DF1B4B" w:rsidRPr="00103956" w:rsidRDefault="00DF1B4B" w:rsidP="00DF1B4B">
            <w:pPr>
              <w:rPr>
                <w:rFonts w:eastAsia="Calibri"/>
                <w:sz w:val="20"/>
                <w:szCs w:val="20"/>
              </w:rPr>
            </w:pPr>
            <w:r w:rsidRPr="00103956">
              <w:rPr>
                <w:rFonts w:eastAsia="Calibri"/>
                <w:sz w:val="20"/>
                <w:szCs w:val="20"/>
              </w:rPr>
              <w:t>Electronic</w:t>
            </w:r>
          </w:p>
        </w:tc>
        <w:tc>
          <w:tcPr>
            <w:tcW w:w="7206" w:type="dxa"/>
            <w:vAlign w:val="center"/>
          </w:tcPr>
          <w:p w14:paraId="4E5EF518" w14:textId="77777777" w:rsidR="00DF1B4B" w:rsidRDefault="00DF1B4B" w:rsidP="00913E12">
            <w:pPr>
              <w:rPr>
                <w:rFonts w:eastAsia="Calibri"/>
                <w:sz w:val="20"/>
                <w:szCs w:val="20"/>
              </w:rPr>
            </w:pPr>
            <w:r>
              <w:rPr>
                <w:rFonts w:eastAsia="Calibri"/>
                <w:sz w:val="20"/>
                <w:szCs w:val="20"/>
              </w:rPr>
              <w:t xml:space="preserve">Public Access Online on </w:t>
            </w:r>
            <w:r w:rsidR="00913E12">
              <w:rPr>
                <w:rFonts w:eastAsia="Calibri"/>
                <w:sz w:val="20"/>
                <w:szCs w:val="20"/>
              </w:rPr>
              <w:t>PineGro’s</w:t>
            </w:r>
            <w:r>
              <w:rPr>
                <w:rFonts w:eastAsia="Calibri"/>
                <w:sz w:val="20"/>
                <w:szCs w:val="20"/>
              </w:rPr>
              <w:t xml:space="preserve"> Website</w:t>
            </w:r>
          </w:p>
          <w:p w14:paraId="39066B19" w14:textId="1E84CA65" w:rsidR="00A32AEF" w:rsidRPr="00103956" w:rsidRDefault="00A32AEF" w:rsidP="00913E12">
            <w:pPr>
              <w:rPr>
                <w:rFonts w:eastAsia="Calibri"/>
                <w:sz w:val="20"/>
                <w:szCs w:val="20"/>
              </w:rPr>
            </w:pPr>
            <w:r>
              <w:rPr>
                <w:rFonts w:eastAsia="Calibri"/>
                <w:sz w:val="20"/>
                <w:szCs w:val="20"/>
              </w:rPr>
              <w:t>PineGro Head Office</w:t>
            </w:r>
          </w:p>
        </w:tc>
      </w:tr>
    </w:tbl>
    <w:p w14:paraId="3C7A854E" w14:textId="23FC30FD" w:rsidR="00283F85" w:rsidRDefault="00283F85" w:rsidP="006F3FD2">
      <w:pPr>
        <w:jc w:val="right"/>
      </w:pPr>
    </w:p>
    <w:p w14:paraId="1CF0261D" w14:textId="5E4B3972" w:rsidR="00156B8F" w:rsidRPr="00156B8F" w:rsidRDefault="00156B8F" w:rsidP="00156B8F"/>
    <w:p w14:paraId="06E7B14B" w14:textId="01894CC9" w:rsidR="00156B8F" w:rsidRPr="00156B8F" w:rsidRDefault="00156B8F" w:rsidP="00156B8F"/>
    <w:p w14:paraId="0B5379E3" w14:textId="1C77BC28" w:rsidR="00156B8F" w:rsidRPr="00156B8F" w:rsidRDefault="00156B8F" w:rsidP="00156B8F"/>
    <w:p w14:paraId="3879FC79" w14:textId="3AD7770D" w:rsidR="00156B8F" w:rsidRPr="00156B8F" w:rsidRDefault="00156B8F" w:rsidP="00156B8F"/>
    <w:p w14:paraId="76FEFBA5" w14:textId="2F08E58C" w:rsidR="00156B8F" w:rsidRPr="00156B8F" w:rsidRDefault="00156B8F" w:rsidP="00156B8F"/>
    <w:p w14:paraId="035B0866" w14:textId="565DF10B" w:rsidR="00156B8F" w:rsidRPr="00156B8F" w:rsidRDefault="00156B8F" w:rsidP="00156B8F"/>
    <w:p w14:paraId="6CF5117A" w14:textId="10AC7766" w:rsidR="00156B8F" w:rsidRPr="00156B8F" w:rsidRDefault="00156B8F" w:rsidP="00156B8F">
      <w:pPr>
        <w:tabs>
          <w:tab w:val="left" w:pos="8280"/>
        </w:tabs>
      </w:pPr>
      <w:r>
        <w:tab/>
      </w:r>
    </w:p>
    <w:sectPr w:rsidR="00156B8F" w:rsidRPr="00156B8F" w:rsidSect="00C63E52">
      <w:headerReference w:type="default" r:id="rId15"/>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4FB10" w14:textId="77777777" w:rsidR="002B5B77" w:rsidRDefault="002B5B77" w:rsidP="00740711">
      <w:r>
        <w:separator/>
      </w:r>
    </w:p>
  </w:endnote>
  <w:endnote w:type="continuationSeparator" w:id="0">
    <w:p w14:paraId="179F4FE5" w14:textId="77777777" w:rsidR="002B5B77" w:rsidRDefault="002B5B77" w:rsidP="0074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960"/>
      <w:gridCol w:w="2591"/>
      <w:gridCol w:w="1752"/>
    </w:tblGrid>
    <w:tr w:rsidR="00BB7CF1" w:rsidRPr="00B97777" w14:paraId="580C7485" w14:textId="77777777" w:rsidTr="006F1263">
      <w:tc>
        <w:tcPr>
          <w:tcW w:w="3046" w:type="dxa"/>
        </w:tcPr>
        <w:p w14:paraId="7F48A324" w14:textId="77777777" w:rsidR="00BB7CF1" w:rsidRPr="00B97777" w:rsidRDefault="00BB7CF1" w:rsidP="007C6CAA">
          <w:pPr>
            <w:pStyle w:val="Footer"/>
            <w:rPr>
              <w:sz w:val="20"/>
              <w:szCs w:val="20"/>
            </w:rPr>
          </w:pPr>
          <w:bookmarkStart w:id="0" w:name="_Hlk50014271"/>
          <w:r w:rsidRPr="00B97777">
            <w:rPr>
              <w:sz w:val="20"/>
              <w:szCs w:val="20"/>
            </w:rPr>
            <w:t>Document Control:</w:t>
          </w:r>
        </w:p>
      </w:tc>
      <w:tc>
        <w:tcPr>
          <w:tcW w:w="7303" w:type="dxa"/>
          <w:gridSpan w:val="3"/>
        </w:tcPr>
        <w:p w14:paraId="20A79504" w14:textId="436C5B4D" w:rsidR="00BB7CF1" w:rsidRPr="00B97777" w:rsidRDefault="00BB7CF1" w:rsidP="007C6CAA">
          <w:pPr>
            <w:pStyle w:val="Footer"/>
            <w:rPr>
              <w:sz w:val="20"/>
              <w:szCs w:val="20"/>
            </w:rPr>
          </w:pPr>
          <w:r w:rsidRPr="00B97777">
            <w:rPr>
              <w:sz w:val="20"/>
              <w:szCs w:val="20"/>
            </w:rPr>
            <w:t>Prepared by: Pinegro Products Pty Ltd</w:t>
          </w:r>
        </w:p>
      </w:tc>
    </w:tr>
    <w:tr w:rsidR="00BB7CF1" w:rsidRPr="00B97777" w14:paraId="756F8248" w14:textId="77777777" w:rsidTr="006F1263">
      <w:tc>
        <w:tcPr>
          <w:tcW w:w="3046" w:type="dxa"/>
        </w:tcPr>
        <w:p w14:paraId="70DF09C0" w14:textId="3DAC6248" w:rsidR="00BB7CF1" w:rsidRPr="00B97777" w:rsidRDefault="00BB7CF1" w:rsidP="007C6CAA">
          <w:pPr>
            <w:pStyle w:val="Footer"/>
            <w:spacing w:before="0"/>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960" w:type="dxa"/>
        </w:tcPr>
        <w:p w14:paraId="3785F91F" w14:textId="6CAE82E2" w:rsidR="00BB7CF1" w:rsidRPr="00B97777" w:rsidRDefault="00BB7CF1" w:rsidP="007C6CAA">
          <w:pPr>
            <w:pStyle w:val="Footer"/>
            <w:spacing w:before="0"/>
            <w:rPr>
              <w:sz w:val="20"/>
              <w:szCs w:val="20"/>
            </w:rPr>
          </w:pPr>
          <w:r w:rsidRPr="00B97777">
            <w:rPr>
              <w:sz w:val="20"/>
              <w:szCs w:val="20"/>
            </w:rPr>
            <w:t xml:space="preserve">Revised Dates: </w:t>
          </w:r>
          <w:r w:rsidR="00D217C7">
            <w:rPr>
              <w:sz w:val="20"/>
              <w:szCs w:val="20"/>
            </w:rPr>
            <w:t>25/2/2025</w:t>
          </w:r>
        </w:p>
      </w:tc>
      <w:tc>
        <w:tcPr>
          <w:tcW w:w="2591" w:type="dxa"/>
        </w:tcPr>
        <w:p w14:paraId="29B2E32B" w14:textId="6FDD55A1" w:rsidR="00BB7CF1" w:rsidRPr="00B97777" w:rsidRDefault="00BB7CF1" w:rsidP="007C6CAA">
          <w:pPr>
            <w:pStyle w:val="Footer"/>
            <w:spacing w:before="0"/>
            <w:rPr>
              <w:sz w:val="20"/>
              <w:szCs w:val="20"/>
            </w:rPr>
          </w:pPr>
          <w:r w:rsidRPr="00B97777">
            <w:rPr>
              <w:sz w:val="20"/>
              <w:szCs w:val="20"/>
            </w:rPr>
            <w:t xml:space="preserve">Next Revision: </w:t>
          </w:r>
          <w:r w:rsidR="00D217C7">
            <w:rPr>
              <w:sz w:val="20"/>
              <w:szCs w:val="20"/>
            </w:rPr>
            <w:t>Feb</w:t>
          </w:r>
          <w:r>
            <w:rPr>
              <w:sz w:val="20"/>
              <w:szCs w:val="20"/>
            </w:rPr>
            <w:t>, 202</w:t>
          </w:r>
          <w:r w:rsidR="00D217C7">
            <w:rPr>
              <w:sz w:val="20"/>
              <w:szCs w:val="20"/>
            </w:rPr>
            <w:t>6</w:t>
          </w:r>
        </w:p>
      </w:tc>
      <w:tc>
        <w:tcPr>
          <w:tcW w:w="1752" w:type="dxa"/>
        </w:tcPr>
        <w:sdt>
          <w:sdtPr>
            <w:rPr>
              <w:sz w:val="20"/>
              <w:szCs w:val="20"/>
            </w:rPr>
            <w:id w:val="1656572084"/>
            <w:docPartObj>
              <w:docPartGallery w:val="Page Numbers (Top of Page)"/>
              <w:docPartUnique/>
            </w:docPartObj>
          </w:sdtPr>
          <w:sdtEndPr>
            <w:rPr>
              <w:sz w:val="22"/>
              <w:szCs w:val="22"/>
            </w:rPr>
          </w:sdtEndPr>
          <w:sdtContent>
            <w:p w14:paraId="4EC1B858" w14:textId="77777777" w:rsidR="00BB7CF1" w:rsidRDefault="00BB7CF1" w:rsidP="007C6CAA">
              <w:pPr>
                <w:pStyle w:val="Footer"/>
                <w:spacing w:before="0"/>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78C9EBFF" w14:textId="77777777" w:rsidR="00BB7CF1" w:rsidRPr="00B97777" w:rsidRDefault="00BB7CF1" w:rsidP="007C6CAA">
          <w:pPr>
            <w:pStyle w:val="Footer"/>
            <w:spacing w:before="0"/>
            <w:rPr>
              <w:sz w:val="20"/>
              <w:szCs w:val="20"/>
            </w:rPr>
          </w:pPr>
        </w:p>
      </w:tc>
    </w:tr>
    <w:tr w:rsidR="00BB7CF1" w:rsidRPr="00B97777" w14:paraId="62620F87" w14:textId="77777777" w:rsidTr="006F1263">
      <w:tc>
        <w:tcPr>
          <w:tcW w:w="3046" w:type="dxa"/>
        </w:tcPr>
        <w:p w14:paraId="51E5ECAE" w14:textId="5532037A" w:rsidR="00BB7CF1" w:rsidRPr="00B97777" w:rsidRDefault="00BB7CF1" w:rsidP="007C6CAA">
          <w:pPr>
            <w:pStyle w:val="Footer"/>
            <w:spacing w:before="0"/>
            <w:rPr>
              <w:sz w:val="20"/>
              <w:szCs w:val="20"/>
            </w:rPr>
          </w:pPr>
          <w:r w:rsidRPr="00B97777">
            <w:rPr>
              <w:sz w:val="20"/>
              <w:szCs w:val="20"/>
            </w:rPr>
            <w:t>Audit Reference: Section</w:t>
          </w:r>
          <w:r>
            <w:rPr>
              <w:sz w:val="20"/>
              <w:szCs w:val="20"/>
            </w:rPr>
            <w:t xml:space="preserve">: </w:t>
          </w:r>
          <w:r w:rsidR="006271CC">
            <w:rPr>
              <w:sz w:val="20"/>
              <w:szCs w:val="20"/>
            </w:rPr>
            <w:t>7.1</w:t>
          </w:r>
        </w:p>
      </w:tc>
      <w:tc>
        <w:tcPr>
          <w:tcW w:w="7303" w:type="dxa"/>
          <w:gridSpan w:val="3"/>
        </w:tcPr>
        <w:p w14:paraId="7CB5B808" w14:textId="2CF2500A" w:rsidR="00BB7CF1" w:rsidRPr="00B97777" w:rsidRDefault="00BB7CF1" w:rsidP="007C6CAA">
          <w:pPr>
            <w:pStyle w:val="Footer"/>
            <w:spacing w:before="0"/>
            <w:rPr>
              <w:sz w:val="20"/>
              <w:szCs w:val="20"/>
            </w:rPr>
          </w:pPr>
          <w:r>
            <w:rPr>
              <w:sz w:val="20"/>
              <w:szCs w:val="20"/>
            </w:rPr>
            <w:t>Document Id:</w:t>
          </w:r>
          <w:r>
            <w:t xml:space="preserve"> </w:t>
          </w:r>
          <w:r w:rsidRPr="0086350D">
            <w:rPr>
              <w:sz w:val="20"/>
              <w:szCs w:val="20"/>
            </w:rPr>
            <w:t>PG-EMP-PLA-00</w:t>
          </w:r>
          <w:r w:rsidR="00D217C7">
            <w:rPr>
              <w:sz w:val="20"/>
              <w:szCs w:val="20"/>
            </w:rPr>
            <w:t>6</w:t>
          </w:r>
          <w:r w:rsidRPr="0086350D">
            <w:rPr>
              <w:sz w:val="20"/>
              <w:szCs w:val="20"/>
            </w:rPr>
            <w:t>-00</w:t>
          </w:r>
          <w:r w:rsidR="00D217C7">
            <w:rPr>
              <w:sz w:val="20"/>
              <w:szCs w:val="20"/>
            </w:rPr>
            <w:t>6</w:t>
          </w:r>
          <w:r w:rsidRPr="0086350D">
            <w:rPr>
              <w:sz w:val="20"/>
              <w:szCs w:val="20"/>
            </w:rPr>
            <w:t>-0</w:t>
          </w:r>
          <w:r w:rsidR="00D217C7">
            <w:rPr>
              <w:sz w:val="20"/>
              <w:szCs w:val="20"/>
            </w:rPr>
            <w:t>2</w:t>
          </w:r>
          <w:r w:rsidRPr="0086350D">
            <w:rPr>
              <w:sz w:val="20"/>
              <w:szCs w:val="20"/>
            </w:rPr>
            <w:t>/202</w:t>
          </w:r>
          <w:r w:rsidR="00D217C7">
            <w:rPr>
              <w:sz w:val="20"/>
              <w:szCs w:val="20"/>
            </w:rPr>
            <w:t>5</w:t>
          </w:r>
        </w:p>
      </w:tc>
    </w:tr>
    <w:bookmarkEnd w:id="0"/>
  </w:tbl>
  <w:p w14:paraId="49E814C7" w14:textId="77777777" w:rsidR="00BB7CF1" w:rsidRPr="00C63E52" w:rsidRDefault="00BB7CF1" w:rsidP="00C63E52">
    <w:pPr>
      <w:pStyle w:val="Footer"/>
      <w:spacing w:befor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960"/>
      <w:gridCol w:w="2591"/>
      <w:gridCol w:w="1752"/>
    </w:tblGrid>
    <w:tr w:rsidR="00EA2D5A" w:rsidRPr="00B97777" w14:paraId="0250CE11" w14:textId="77777777" w:rsidTr="001A3011">
      <w:tc>
        <w:tcPr>
          <w:tcW w:w="3046" w:type="dxa"/>
        </w:tcPr>
        <w:p w14:paraId="70DE6F86" w14:textId="77777777" w:rsidR="00EA2D5A" w:rsidRPr="00B97777" w:rsidRDefault="00EA2D5A" w:rsidP="00EA2D5A">
          <w:pPr>
            <w:pStyle w:val="Footer"/>
            <w:rPr>
              <w:sz w:val="20"/>
              <w:szCs w:val="20"/>
            </w:rPr>
          </w:pPr>
          <w:r w:rsidRPr="00B97777">
            <w:rPr>
              <w:sz w:val="20"/>
              <w:szCs w:val="20"/>
            </w:rPr>
            <w:t>Document Control:</w:t>
          </w:r>
        </w:p>
      </w:tc>
      <w:tc>
        <w:tcPr>
          <w:tcW w:w="7303" w:type="dxa"/>
          <w:gridSpan w:val="3"/>
        </w:tcPr>
        <w:p w14:paraId="20694A36" w14:textId="77777777" w:rsidR="00EA2D5A" w:rsidRPr="00B97777" w:rsidRDefault="00EA2D5A" w:rsidP="00EA2D5A">
          <w:pPr>
            <w:pStyle w:val="Footer"/>
            <w:rPr>
              <w:sz w:val="20"/>
              <w:szCs w:val="20"/>
            </w:rPr>
          </w:pPr>
          <w:r w:rsidRPr="00B97777">
            <w:rPr>
              <w:sz w:val="20"/>
              <w:szCs w:val="20"/>
            </w:rPr>
            <w:t>Prepared by: Pinegro Products Pty Ltd</w:t>
          </w:r>
        </w:p>
      </w:tc>
    </w:tr>
    <w:tr w:rsidR="00EA2D5A" w:rsidRPr="00B97777" w14:paraId="7FFDE1CC" w14:textId="77777777" w:rsidTr="001A3011">
      <w:tc>
        <w:tcPr>
          <w:tcW w:w="3046" w:type="dxa"/>
        </w:tcPr>
        <w:p w14:paraId="70FE0A7C" w14:textId="77777777" w:rsidR="00EA2D5A" w:rsidRPr="00B97777" w:rsidRDefault="00EA2D5A" w:rsidP="00EA2D5A">
          <w:pPr>
            <w:pStyle w:val="Footer"/>
            <w:spacing w:before="0"/>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960" w:type="dxa"/>
        </w:tcPr>
        <w:p w14:paraId="5CE52C9C" w14:textId="77777777" w:rsidR="00EA2D5A" w:rsidRPr="00B97777" w:rsidRDefault="00EA2D5A" w:rsidP="00EA2D5A">
          <w:pPr>
            <w:pStyle w:val="Footer"/>
            <w:spacing w:before="0"/>
            <w:rPr>
              <w:sz w:val="20"/>
              <w:szCs w:val="20"/>
            </w:rPr>
          </w:pPr>
          <w:r w:rsidRPr="00B97777">
            <w:rPr>
              <w:sz w:val="20"/>
              <w:szCs w:val="20"/>
            </w:rPr>
            <w:t xml:space="preserve">Revised Dates: </w:t>
          </w:r>
          <w:r>
            <w:rPr>
              <w:sz w:val="20"/>
              <w:szCs w:val="20"/>
            </w:rPr>
            <w:t>25/2/2025</w:t>
          </w:r>
        </w:p>
      </w:tc>
      <w:tc>
        <w:tcPr>
          <w:tcW w:w="2591" w:type="dxa"/>
        </w:tcPr>
        <w:p w14:paraId="5EED4D4A" w14:textId="77777777" w:rsidR="00EA2D5A" w:rsidRPr="00B97777" w:rsidRDefault="00EA2D5A" w:rsidP="00EA2D5A">
          <w:pPr>
            <w:pStyle w:val="Footer"/>
            <w:spacing w:before="0"/>
            <w:rPr>
              <w:sz w:val="20"/>
              <w:szCs w:val="20"/>
            </w:rPr>
          </w:pPr>
          <w:r w:rsidRPr="00B97777">
            <w:rPr>
              <w:sz w:val="20"/>
              <w:szCs w:val="20"/>
            </w:rPr>
            <w:t xml:space="preserve">Next Revision: </w:t>
          </w:r>
          <w:r>
            <w:rPr>
              <w:sz w:val="20"/>
              <w:szCs w:val="20"/>
            </w:rPr>
            <w:t>Feb, 2026</w:t>
          </w:r>
        </w:p>
      </w:tc>
      <w:tc>
        <w:tcPr>
          <w:tcW w:w="1752" w:type="dxa"/>
        </w:tcPr>
        <w:sdt>
          <w:sdtPr>
            <w:rPr>
              <w:sz w:val="20"/>
              <w:szCs w:val="20"/>
            </w:rPr>
            <w:id w:val="19591717"/>
            <w:docPartObj>
              <w:docPartGallery w:val="Page Numbers (Top of Page)"/>
              <w:docPartUnique/>
            </w:docPartObj>
          </w:sdtPr>
          <w:sdtEndPr>
            <w:rPr>
              <w:sz w:val="22"/>
              <w:szCs w:val="22"/>
            </w:rPr>
          </w:sdtEndPr>
          <w:sdtContent>
            <w:p w14:paraId="50BAE9F2" w14:textId="77777777" w:rsidR="00EA2D5A" w:rsidRDefault="00EA2D5A" w:rsidP="00EA2D5A">
              <w:pPr>
                <w:pStyle w:val="Footer"/>
                <w:spacing w:before="0"/>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2DADCF7E" w14:textId="77777777" w:rsidR="00EA2D5A" w:rsidRPr="00B97777" w:rsidRDefault="00EA2D5A" w:rsidP="00EA2D5A">
          <w:pPr>
            <w:pStyle w:val="Footer"/>
            <w:spacing w:before="0"/>
            <w:rPr>
              <w:sz w:val="20"/>
              <w:szCs w:val="20"/>
            </w:rPr>
          </w:pPr>
        </w:p>
      </w:tc>
    </w:tr>
    <w:tr w:rsidR="00EA2D5A" w:rsidRPr="00B97777" w14:paraId="0BFDD9DE" w14:textId="77777777" w:rsidTr="001A3011">
      <w:tc>
        <w:tcPr>
          <w:tcW w:w="3046" w:type="dxa"/>
        </w:tcPr>
        <w:p w14:paraId="49CC44D2" w14:textId="77777777" w:rsidR="00EA2D5A" w:rsidRPr="00B97777" w:rsidRDefault="00EA2D5A" w:rsidP="00EA2D5A">
          <w:pPr>
            <w:pStyle w:val="Footer"/>
            <w:spacing w:before="0"/>
            <w:rPr>
              <w:sz w:val="20"/>
              <w:szCs w:val="20"/>
            </w:rPr>
          </w:pPr>
          <w:r w:rsidRPr="00B97777">
            <w:rPr>
              <w:sz w:val="20"/>
              <w:szCs w:val="20"/>
            </w:rPr>
            <w:t>Audit Reference: Section</w:t>
          </w:r>
          <w:r>
            <w:rPr>
              <w:sz w:val="20"/>
              <w:szCs w:val="20"/>
            </w:rPr>
            <w:t>: 7.1</w:t>
          </w:r>
        </w:p>
      </w:tc>
      <w:tc>
        <w:tcPr>
          <w:tcW w:w="7303" w:type="dxa"/>
          <w:gridSpan w:val="3"/>
        </w:tcPr>
        <w:p w14:paraId="3C7913EA" w14:textId="77777777" w:rsidR="00EA2D5A" w:rsidRPr="00B97777" w:rsidRDefault="00EA2D5A" w:rsidP="00EA2D5A">
          <w:pPr>
            <w:pStyle w:val="Footer"/>
            <w:spacing w:before="0"/>
            <w:rPr>
              <w:sz w:val="20"/>
              <w:szCs w:val="20"/>
            </w:rPr>
          </w:pPr>
          <w:r>
            <w:rPr>
              <w:sz w:val="20"/>
              <w:szCs w:val="20"/>
            </w:rPr>
            <w:t>Document Id:</w:t>
          </w:r>
          <w:r>
            <w:t xml:space="preserve"> </w:t>
          </w:r>
          <w:r w:rsidRPr="0086350D">
            <w:rPr>
              <w:sz w:val="20"/>
              <w:szCs w:val="20"/>
            </w:rPr>
            <w:t>PG-EMP-PLA-00</w:t>
          </w:r>
          <w:r>
            <w:rPr>
              <w:sz w:val="20"/>
              <w:szCs w:val="20"/>
            </w:rPr>
            <w:t>6</w:t>
          </w:r>
          <w:r w:rsidRPr="0086350D">
            <w:rPr>
              <w:sz w:val="20"/>
              <w:szCs w:val="20"/>
            </w:rPr>
            <w:t>-00</w:t>
          </w:r>
          <w:r>
            <w:rPr>
              <w:sz w:val="20"/>
              <w:szCs w:val="20"/>
            </w:rPr>
            <w:t>6</w:t>
          </w:r>
          <w:r w:rsidRPr="0086350D">
            <w:rPr>
              <w:sz w:val="20"/>
              <w:szCs w:val="20"/>
            </w:rPr>
            <w:t>-0</w:t>
          </w:r>
          <w:r>
            <w:rPr>
              <w:sz w:val="20"/>
              <w:szCs w:val="20"/>
            </w:rPr>
            <w:t>2</w:t>
          </w:r>
          <w:r w:rsidRPr="0086350D">
            <w:rPr>
              <w:sz w:val="20"/>
              <w:szCs w:val="20"/>
            </w:rPr>
            <w:t>/202</w:t>
          </w:r>
          <w:r>
            <w:rPr>
              <w:sz w:val="20"/>
              <w:szCs w:val="20"/>
            </w:rPr>
            <w:t>5</w:t>
          </w:r>
        </w:p>
      </w:tc>
    </w:tr>
  </w:tbl>
  <w:p w14:paraId="68A37D4B" w14:textId="77777777" w:rsidR="00BB7CF1" w:rsidRPr="00DF1B4B" w:rsidRDefault="00BB7CF1" w:rsidP="00DF1B4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909BC" w14:textId="77777777" w:rsidR="002B5B77" w:rsidRDefault="002B5B77" w:rsidP="00740711">
      <w:r>
        <w:separator/>
      </w:r>
    </w:p>
  </w:footnote>
  <w:footnote w:type="continuationSeparator" w:id="0">
    <w:p w14:paraId="5D7459BB" w14:textId="77777777" w:rsidR="002B5B77" w:rsidRDefault="002B5B77" w:rsidP="0074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88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329"/>
    </w:tblGrid>
    <w:tr w:rsidR="00BB7CF1" w14:paraId="6D30797B" w14:textId="77777777" w:rsidTr="00C63E52">
      <w:tc>
        <w:tcPr>
          <w:tcW w:w="5556" w:type="dxa"/>
          <w:vAlign w:val="bottom"/>
        </w:tcPr>
        <w:p w14:paraId="7A87A7FA" w14:textId="77777777" w:rsidR="00BB7CF1" w:rsidRDefault="00BB7CF1" w:rsidP="00C63E52">
          <w:pPr>
            <w:pStyle w:val="Header"/>
            <w:spacing w:before="0"/>
          </w:pPr>
          <w:r>
            <w:rPr>
              <w:noProof/>
              <w:lang w:val="en-AU" w:eastAsia="en-AU"/>
            </w:rPr>
            <w:drawing>
              <wp:inline distT="0" distB="0" distL="0" distR="0" wp14:anchorId="45154ED9" wp14:editId="5D7EB80B">
                <wp:extent cx="2604523" cy="490118"/>
                <wp:effectExtent l="0" t="0" r="5715" b="5715"/>
                <wp:docPr id="81" name="Picture 9" descr="DuluxGroup-logo-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luxGroup-logo-H-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523" cy="490118"/>
                        </a:xfrm>
                        <a:prstGeom prst="rect">
                          <a:avLst/>
                        </a:prstGeom>
                        <a:noFill/>
                        <a:ln w="9525">
                          <a:noFill/>
                          <a:miter lim="800000"/>
                          <a:headEnd/>
                          <a:tailEnd/>
                        </a:ln>
                      </pic:spPr>
                    </pic:pic>
                  </a:graphicData>
                </a:graphic>
              </wp:inline>
            </w:drawing>
          </w:r>
        </w:p>
      </w:tc>
      <w:tc>
        <w:tcPr>
          <w:tcW w:w="5329" w:type="dxa"/>
          <w:vAlign w:val="center"/>
        </w:tcPr>
        <w:p w14:paraId="41441D9A" w14:textId="77777777" w:rsidR="00BB7CF1" w:rsidRDefault="00BB7CF1" w:rsidP="00C63E52">
          <w:pPr>
            <w:pStyle w:val="Header"/>
            <w:spacing w:before="0"/>
            <w:jc w:val="right"/>
          </w:pPr>
          <w:r w:rsidRPr="00A55ED3">
            <w:rPr>
              <w:noProof/>
              <w:lang w:val="en-AU" w:eastAsia="en-AU"/>
            </w:rPr>
            <w:drawing>
              <wp:inline distT="0" distB="0" distL="0" distR="0" wp14:anchorId="61675656" wp14:editId="54680100">
                <wp:extent cx="2160905" cy="553720"/>
                <wp:effectExtent l="0" t="0" r="0" b="0"/>
                <wp:docPr id="82"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553720"/>
                        </a:xfrm>
                        <a:prstGeom prst="rect">
                          <a:avLst/>
                        </a:prstGeom>
                        <a:noFill/>
                        <a:ln w="9525">
                          <a:noFill/>
                          <a:miter lim="800000"/>
                          <a:headEnd/>
                          <a:tailEnd/>
                        </a:ln>
                      </pic:spPr>
                    </pic:pic>
                  </a:graphicData>
                </a:graphic>
              </wp:inline>
            </w:drawing>
          </w:r>
        </w:p>
      </w:tc>
    </w:tr>
  </w:tbl>
  <w:p w14:paraId="77B14A08" w14:textId="77777777" w:rsidR="00BB7CF1" w:rsidRPr="006F3FD2" w:rsidRDefault="00BB7CF1" w:rsidP="006F3FD2">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4"/>
      <w:gridCol w:w="1919"/>
    </w:tblGrid>
    <w:tr w:rsidR="00BB7CF1" w14:paraId="7DDA3225" w14:textId="77777777" w:rsidTr="007C6CAA">
      <w:trPr>
        <w:cantSplit/>
        <w:trHeight w:val="699"/>
      </w:trPr>
      <w:tc>
        <w:tcPr>
          <w:tcW w:w="1146" w:type="dxa"/>
          <w:vMerge w:val="restart"/>
        </w:tcPr>
        <w:p w14:paraId="4EFCC2EA" w14:textId="77777777" w:rsidR="00BB7CF1" w:rsidRDefault="00BB7CF1" w:rsidP="007C6CAA">
          <w:pPr>
            <w:pStyle w:val="Header"/>
            <w:spacing w:before="80"/>
            <w:ind w:left="176"/>
            <w:jc w:val="center"/>
            <w:rPr>
              <w:sz w:val="18"/>
            </w:rPr>
          </w:pPr>
          <w:bookmarkStart w:id="1" w:name="_Hlk50108861"/>
          <w:r>
            <w:rPr>
              <w:noProof/>
              <w:sz w:val="18"/>
            </w:rPr>
            <w:drawing>
              <wp:anchor distT="0" distB="0" distL="114300" distR="114300" simplePos="0" relativeHeight="251667456" behindDoc="0" locked="0" layoutInCell="1" allowOverlap="1" wp14:anchorId="1BA76949" wp14:editId="007EE878">
                <wp:simplePos x="0" y="0"/>
                <wp:positionH relativeFrom="column">
                  <wp:posOffset>-5715</wp:posOffset>
                </wp:positionH>
                <wp:positionV relativeFrom="paragraph">
                  <wp:posOffset>80645</wp:posOffset>
                </wp:positionV>
                <wp:extent cx="569595" cy="448310"/>
                <wp:effectExtent l="0" t="0" r="190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51CE70B0" w14:textId="77777777" w:rsidR="00BB7CF1" w:rsidRDefault="00BB7CF1" w:rsidP="007C6CAA">
          <w:pPr>
            <w:pStyle w:val="Header"/>
            <w:jc w:val="center"/>
            <w:rPr>
              <w:sz w:val="18"/>
            </w:rPr>
          </w:pPr>
          <w:r>
            <w:rPr>
              <w:sz w:val="18"/>
            </w:rPr>
            <w:t>SAFETY, HEALTH &amp; ENVIRONMENT</w:t>
          </w:r>
        </w:p>
        <w:p w14:paraId="77C5E474" w14:textId="77777777" w:rsidR="00BB7CF1" w:rsidRDefault="00BB7CF1" w:rsidP="007C6CAA">
          <w:pPr>
            <w:pStyle w:val="Header"/>
            <w:jc w:val="center"/>
            <w:rPr>
              <w:sz w:val="18"/>
            </w:rPr>
          </w:pPr>
          <w:r>
            <w:rPr>
              <w:sz w:val="18"/>
            </w:rPr>
            <w:t>STANDARDS &amp; EXPECTATIONS</w:t>
          </w:r>
        </w:p>
      </w:tc>
    </w:tr>
    <w:tr w:rsidR="00BB7CF1" w14:paraId="60BBB1F8" w14:textId="77777777" w:rsidTr="00252A40">
      <w:trPr>
        <w:cantSplit/>
      </w:trPr>
      <w:tc>
        <w:tcPr>
          <w:tcW w:w="1146" w:type="dxa"/>
          <w:vMerge/>
          <w:vAlign w:val="center"/>
        </w:tcPr>
        <w:p w14:paraId="36C2A6F5" w14:textId="77777777" w:rsidR="00BB7CF1" w:rsidRDefault="00BB7CF1" w:rsidP="007C6CAA">
          <w:pPr>
            <w:pStyle w:val="Header"/>
            <w:jc w:val="center"/>
            <w:rPr>
              <w:b/>
              <w:sz w:val="18"/>
            </w:rPr>
          </w:pPr>
        </w:p>
      </w:tc>
      <w:tc>
        <w:tcPr>
          <w:tcW w:w="7284" w:type="dxa"/>
          <w:vAlign w:val="center"/>
        </w:tcPr>
        <w:p w14:paraId="648BE609" w14:textId="1B355837" w:rsidR="00BB7CF1" w:rsidRPr="0046128A" w:rsidRDefault="00BB7CF1" w:rsidP="007C6CAA">
          <w:pPr>
            <w:pStyle w:val="Header"/>
            <w:jc w:val="center"/>
            <w:rPr>
              <w:b/>
              <w:sz w:val="36"/>
              <w:szCs w:val="36"/>
            </w:rPr>
          </w:pPr>
          <w:r>
            <w:rPr>
              <w:b/>
              <w:sz w:val="36"/>
              <w:szCs w:val="36"/>
            </w:rPr>
            <w:t>Site Pollution Incident Response Plan</w:t>
          </w:r>
        </w:p>
      </w:tc>
      <w:tc>
        <w:tcPr>
          <w:tcW w:w="1919" w:type="dxa"/>
          <w:vAlign w:val="center"/>
        </w:tcPr>
        <w:p w14:paraId="6604C9B9" w14:textId="62AB8D03" w:rsidR="00BB7CF1" w:rsidRPr="00A40322" w:rsidRDefault="00BB7CF1" w:rsidP="007C6CAA">
          <w:pPr>
            <w:pStyle w:val="Header"/>
          </w:pPr>
          <w:r w:rsidRPr="00A40322">
            <w:t xml:space="preserve">Ref No: </w:t>
          </w:r>
          <w:r w:rsidR="00C86CFA">
            <w:t>7.1.6</w:t>
          </w:r>
        </w:p>
      </w:tc>
    </w:tr>
  </w:tbl>
  <w:bookmarkEnd w:id="1"/>
  <w:p w14:paraId="403BE4CD" w14:textId="77777777" w:rsidR="00BB7CF1" w:rsidRDefault="00BB7CF1">
    <w:pPr>
      <w:pStyle w:val="Header"/>
    </w:pPr>
    <w:r>
      <w:rPr>
        <w:noProof/>
        <w:lang w:val="en-AU" w:eastAsia="en-AU"/>
      </w:rPr>
      <w:drawing>
        <wp:anchor distT="0" distB="0" distL="114300" distR="114300" simplePos="0" relativeHeight="251665408" behindDoc="0" locked="0" layoutInCell="1" allowOverlap="1" wp14:anchorId="32D7790E" wp14:editId="0F4BE980">
          <wp:simplePos x="0" y="0"/>
          <wp:positionH relativeFrom="margin">
            <wp:posOffset>4230370</wp:posOffset>
          </wp:positionH>
          <wp:positionV relativeFrom="margin">
            <wp:posOffset>-3745230</wp:posOffset>
          </wp:positionV>
          <wp:extent cx="2160905" cy="553720"/>
          <wp:effectExtent l="19050" t="0" r="0" b="0"/>
          <wp:wrapSquare wrapText="bothSides"/>
          <wp:docPr id="84"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a:srcRect/>
                  <a:stretch>
                    <a:fillRect/>
                  </a:stretch>
                </pic:blipFill>
                <pic:spPr bwMode="auto">
                  <a:xfrm>
                    <a:off x="0" y="0"/>
                    <a:ext cx="2160905" cy="5537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738885C8" w14:textId="77777777" w:rsidTr="0086350D">
      <w:trPr>
        <w:cantSplit/>
        <w:trHeight w:val="699"/>
      </w:trPr>
      <w:tc>
        <w:tcPr>
          <w:tcW w:w="1146" w:type="dxa"/>
          <w:vMerge w:val="restart"/>
        </w:tcPr>
        <w:p w14:paraId="4B36ED74" w14:textId="77777777" w:rsidR="00BB7CF1" w:rsidRDefault="00BB7CF1" w:rsidP="0086350D">
          <w:pPr>
            <w:pStyle w:val="Header"/>
            <w:spacing w:before="80"/>
            <w:ind w:left="176"/>
            <w:jc w:val="center"/>
            <w:rPr>
              <w:sz w:val="18"/>
            </w:rPr>
          </w:pPr>
          <w:r>
            <w:rPr>
              <w:noProof/>
              <w:sz w:val="18"/>
            </w:rPr>
            <w:drawing>
              <wp:anchor distT="0" distB="0" distL="114300" distR="114300" simplePos="0" relativeHeight="251669504" behindDoc="0" locked="0" layoutInCell="1" allowOverlap="1" wp14:anchorId="2ED9F821" wp14:editId="7B10C3E8">
                <wp:simplePos x="0" y="0"/>
                <wp:positionH relativeFrom="column">
                  <wp:posOffset>-5715</wp:posOffset>
                </wp:positionH>
                <wp:positionV relativeFrom="paragraph">
                  <wp:posOffset>80645</wp:posOffset>
                </wp:positionV>
                <wp:extent cx="569595" cy="448310"/>
                <wp:effectExtent l="0" t="0" r="190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154060BF" w14:textId="77777777" w:rsidR="00BB7CF1" w:rsidRDefault="00BB7CF1" w:rsidP="0086350D">
          <w:pPr>
            <w:pStyle w:val="Header"/>
            <w:jc w:val="center"/>
            <w:rPr>
              <w:sz w:val="18"/>
            </w:rPr>
          </w:pPr>
          <w:r>
            <w:rPr>
              <w:sz w:val="18"/>
            </w:rPr>
            <w:t>SAFETY, HEALTH &amp; ENVIRONMENT</w:t>
          </w:r>
        </w:p>
        <w:p w14:paraId="61CC3E8D" w14:textId="77777777" w:rsidR="00BB7CF1" w:rsidRDefault="00BB7CF1" w:rsidP="0086350D">
          <w:pPr>
            <w:pStyle w:val="Header"/>
            <w:jc w:val="center"/>
            <w:rPr>
              <w:sz w:val="18"/>
            </w:rPr>
          </w:pPr>
          <w:r>
            <w:rPr>
              <w:sz w:val="18"/>
            </w:rPr>
            <w:t>STANDARDS &amp; EXPECTATIONS</w:t>
          </w:r>
        </w:p>
      </w:tc>
    </w:tr>
    <w:tr w:rsidR="00BB7CF1" w14:paraId="188E86E7" w14:textId="77777777" w:rsidTr="00252A40">
      <w:trPr>
        <w:cantSplit/>
      </w:trPr>
      <w:tc>
        <w:tcPr>
          <w:tcW w:w="1146" w:type="dxa"/>
          <w:vMerge/>
          <w:vAlign w:val="center"/>
        </w:tcPr>
        <w:p w14:paraId="57812C56" w14:textId="77777777" w:rsidR="00BB7CF1" w:rsidRDefault="00BB7CF1" w:rsidP="0086350D">
          <w:pPr>
            <w:pStyle w:val="Header"/>
            <w:jc w:val="center"/>
            <w:rPr>
              <w:b/>
              <w:sz w:val="18"/>
            </w:rPr>
          </w:pPr>
        </w:p>
      </w:tc>
      <w:tc>
        <w:tcPr>
          <w:tcW w:w="7287" w:type="dxa"/>
          <w:vAlign w:val="center"/>
        </w:tcPr>
        <w:p w14:paraId="118EC1A0" w14:textId="77777777" w:rsidR="00BB7CF1" w:rsidRPr="0046128A" w:rsidRDefault="00BB7CF1" w:rsidP="0086350D">
          <w:pPr>
            <w:pStyle w:val="Header"/>
            <w:jc w:val="center"/>
            <w:rPr>
              <w:b/>
              <w:sz w:val="36"/>
              <w:szCs w:val="36"/>
            </w:rPr>
          </w:pPr>
          <w:r>
            <w:rPr>
              <w:b/>
              <w:sz w:val="36"/>
              <w:szCs w:val="36"/>
            </w:rPr>
            <w:t>Site Pollution Incident Response Plan</w:t>
          </w:r>
        </w:p>
      </w:tc>
      <w:tc>
        <w:tcPr>
          <w:tcW w:w="1916" w:type="dxa"/>
          <w:vAlign w:val="center"/>
        </w:tcPr>
        <w:p w14:paraId="2CA6DD8F" w14:textId="5C8E46FC" w:rsidR="00BB7CF1" w:rsidRPr="00A40322" w:rsidRDefault="00BB7CF1" w:rsidP="0086350D">
          <w:pPr>
            <w:pStyle w:val="Header"/>
          </w:pPr>
          <w:r w:rsidRPr="00A40322">
            <w:t xml:space="preserve">Ref No: </w:t>
          </w:r>
          <w:r w:rsidR="00C86CFA">
            <w:t>7.1.6</w:t>
          </w:r>
        </w:p>
      </w:tc>
    </w:tr>
  </w:tbl>
  <w:p w14:paraId="1B33AC87" w14:textId="77777777" w:rsidR="00BB7CF1" w:rsidRPr="00C63E52" w:rsidRDefault="00BB7CF1" w:rsidP="00C63E52">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69956ECC" w14:textId="77777777" w:rsidTr="004C2C78">
      <w:trPr>
        <w:cantSplit/>
        <w:trHeight w:val="699"/>
      </w:trPr>
      <w:tc>
        <w:tcPr>
          <w:tcW w:w="1146" w:type="dxa"/>
          <w:vMerge w:val="restart"/>
        </w:tcPr>
        <w:p w14:paraId="309879C1" w14:textId="77777777" w:rsidR="00BB7CF1" w:rsidRDefault="00BB7CF1" w:rsidP="005A5ED7">
          <w:pPr>
            <w:pStyle w:val="Header"/>
            <w:spacing w:before="80"/>
            <w:ind w:left="176"/>
            <w:jc w:val="center"/>
            <w:rPr>
              <w:sz w:val="18"/>
            </w:rPr>
          </w:pPr>
          <w:r>
            <w:rPr>
              <w:noProof/>
              <w:sz w:val="18"/>
            </w:rPr>
            <w:drawing>
              <wp:anchor distT="0" distB="0" distL="114300" distR="114300" simplePos="0" relativeHeight="251673600" behindDoc="0" locked="0" layoutInCell="1" allowOverlap="1" wp14:anchorId="53B9181D" wp14:editId="7EDEED98">
                <wp:simplePos x="0" y="0"/>
                <wp:positionH relativeFrom="column">
                  <wp:posOffset>-5715</wp:posOffset>
                </wp:positionH>
                <wp:positionV relativeFrom="paragraph">
                  <wp:posOffset>80645</wp:posOffset>
                </wp:positionV>
                <wp:extent cx="569595" cy="448310"/>
                <wp:effectExtent l="0" t="0" r="1905" b="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6483C032" w14:textId="77777777" w:rsidR="00BB7CF1" w:rsidRDefault="00BB7CF1" w:rsidP="005A5ED7">
          <w:pPr>
            <w:pStyle w:val="Header"/>
            <w:jc w:val="center"/>
            <w:rPr>
              <w:sz w:val="18"/>
            </w:rPr>
          </w:pPr>
          <w:r>
            <w:rPr>
              <w:sz w:val="18"/>
            </w:rPr>
            <w:t>SAFETY, HEALTH &amp; ENVIRONMENT</w:t>
          </w:r>
        </w:p>
        <w:p w14:paraId="2D712B43" w14:textId="77777777" w:rsidR="00BB7CF1" w:rsidRDefault="00BB7CF1" w:rsidP="005A5ED7">
          <w:pPr>
            <w:pStyle w:val="Header"/>
            <w:jc w:val="center"/>
            <w:rPr>
              <w:sz w:val="18"/>
            </w:rPr>
          </w:pPr>
          <w:r>
            <w:rPr>
              <w:sz w:val="18"/>
            </w:rPr>
            <w:t>STANDARDS &amp; EXPECTATIONS</w:t>
          </w:r>
        </w:p>
      </w:tc>
    </w:tr>
    <w:tr w:rsidR="00BB7CF1" w14:paraId="3D0714E3" w14:textId="77777777" w:rsidTr="004C2C78">
      <w:trPr>
        <w:cantSplit/>
      </w:trPr>
      <w:tc>
        <w:tcPr>
          <w:tcW w:w="1146" w:type="dxa"/>
          <w:vMerge/>
          <w:vAlign w:val="center"/>
        </w:tcPr>
        <w:p w14:paraId="24C87090" w14:textId="77777777" w:rsidR="00BB7CF1" w:rsidRDefault="00BB7CF1" w:rsidP="005A5ED7">
          <w:pPr>
            <w:pStyle w:val="Header"/>
            <w:jc w:val="center"/>
            <w:rPr>
              <w:b/>
              <w:sz w:val="18"/>
            </w:rPr>
          </w:pPr>
        </w:p>
      </w:tc>
      <w:tc>
        <w:tcPr>
          <w:tcW w:w="7287" w:type="dxa"/>
          <w:vAlign w:val="center"/>
        </w:tcPr>
        <w:p w14:paraId="3892FFBB" w14:textId="77777777" w:rsidR="00BB7CF1" w:rsidRPr="0046128A" w:rsidRDefault="00BB7CF1" w:rsidP="005A5ED7">
          <w:pPr>
            <w:pStyle w:val="Header"/>
            <w:jc w:val="center"/>
            <w:rPr>
              <w:b/>
              <w:sz w:val="36"/>
              <w:szCs w:val="36"/>
            </w:rPr>
          </w:pPr>
          <w:r>
            <w:rPr>
              <w:b/>
              <w:sz w:val="36"/>
              <w:szCs w:val="36"/>
            </w:rPr>
            <w:t>Site Pollution Incident Response Plan</w:t>
          </w:r>
        </w:p>
      </w:tc>
      <w:tc>
        <w:tcPr>
          <w:tcW w:w="1916" w:type="dxa"/>
          <w:vAlign w:val="center"/>
        </w:tcPr>
        <w:p w14:paraId="7A698458" w14:textId="5552EFAB" w:rsidR="00BB7CF1" w:rsidRPr="00A40322" w:rsidRDefault="00BB7CF1" w:rsidP="005A5ED7">
          <w:pPr>
            <w:pStyle w:val="Header"/>
          </w:pPr>
          <w:r w:rsidRPr="00A40322">
            <w:t xml:space="preserve">Ref No: </w:t>
          </w:r>
          <w:r>
            <w:t>EMP002</w:t>
          </w:r>
        </w:p>
      </w:tc>
    </w:tr>
  </w:tbl>
  <w:p w14:paraId="234E9383" w14:textId="77777777" w:rsidR="00BB7CF1" w:rsidRPr="005A5ED7" w:rsidRDefault="00BB7CF1" w:rsidP="005A5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EA7"/>
    <w:multiLevelType w:val="hybridMultilevel"/>
    <w:tmpl w:val="34CA84EE"/>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0D1541"/>
    <w:multiLevelType w:val="hybridMultilevel"/>
    <w:tmpl w:val="A18C271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8F1F5F"/>
    <w:multiLevelType w:val="hybridMultilevel"/>
    <w:tmpl w:val="4E7A1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740BB"/>
    <w:multiLevelType w:val="hybridMultilevel"/>
    <w:tmpl w:val="2B805A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D641E"/>
    <w:multiLevelType w:val="hybridMultilevel"/>
    <w:tmpl w:val="3400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600FD"/>
    <w:multiLevelType w:val="hybridMultilevel"/>
    <w:tmpl w:val="3A94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FA7D96"/>
    <w:multiLevelType w:val="hybridMultilevel"/>
    <w:tmpl w:val="51C6849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784B66"/>
    <w:multiLevelType w:val="hybridMultilevel"/>
    <w:tmpl w:val="8AF8DDAC"/>
    <w:lvl w:ilvl="0" w:tplc="0409001B">
      <w:start w:val="1"/>
      <w:numFmt w:val="lowerRoman"/>
      <w:lvlText w:val="%1."/>
      <w:lvlJc w:val="righ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D17C39"/>
    <w:multiLevelType w:val="hybridMultilevel"/>
    <w:tmpl w:val="AE80F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180E95"/>
    <w:multiLevelType w:val="hybridMultilevel"/>
    <w:tmpl w:val="461E7F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92F2EAC"/>
    <w:multiLevelType w:val="hybridMultilevel"/>
    <w:tmpl w:val="6C3A5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2B7FE8"/>
    <w:multiLevelType w:val="hybridMultilevel"/>
    <w:tmpl w:val="879CF55A"/>
    <w:lvl w:ilvl="0" w:tplc="CF885162">
      <w:start w:val="13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7143A6"/>
    <w:multiLevelType w:val="singleLevel"/>
    <w:tmpl w:val="22D48966"/>
    <w:lvl w:ilvl="0">
      <w:start w:val="4"/>
      <w:numFmt w:val="decimal"/>
      <w:lvlText w:val="%1."/>
      <w:lvlJc w:val="left"/>
      <w:pPr>
        <w:tabs>
          <w:tab w:val="num" w:pos="360"/>
        </w:tabs>
        <w:ind w:left="360" w:hanging="360"/>
      </w:pPr>
    </w:lvl>
  </w:abstractNum>
  <w:abstractNum w:abstractNumId="13" w15:restartNumberingAfterBreak="0">
    <w:nsid w:val="40361FF0"/>
    <w:multiLevelType w:val="hybridMultilevel"/>
    <w:tmpl w:val="CBFAD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BC09FF"/>
    <w:multiLevelType w:val="hybridMultilevel"/>
    <w:tmpl w:val="60B8D44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D6F9D"/>
    <w:multiLevelType w:val="hybridMultilevel"/>
    <w:tmpl w:val="67B03D6C"/>
    <w:lvl w:ilvl="0" w:tplc="AAF89EEC">
      <w:start w:val="1"/>
      <w:numFmt w:val="decimal"/>
      <w:lvlText w:val="%1."/>
      <w:lvlJc w:val="left"/>
      <w:pPr>
        <w:tabs>
          <w:tab w:val="num" w:pos="720"/>
        </w:tabs>
        <w:ind w:left="720" w:hanging="360"/>
      </w:pPr>
      <w:rPr>
        <w:rFonts w:cs="Times New Roman"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3FE1E52"/>
    <w:multiLevelType w:val="hybridMultilevel"/>
    <w:tmpl w:val="FBEE69DA"/>
    <w:lvl w:ilvl="0" w:tplc="0C090005">
      <w:start w:val="1"/>
      <w:numFmt w:val="bullet"/>
      <w:lvlText w:val=""/>
      <w:lvlJc w:val="left"/>
      <w:pPr>
        <w:tabs>
          <w:tab w:val="num" w:pos="900"/>
        </w:tabs>
        <w:ind w:left="90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437AF4CA">
      <w:numFmt w:val="bullet"/>
      <w:lvlText w:val="•"/>
      <w:lvlJc w:val="left"/>
      <w:pPr>
        <w:ind w:left="2340" w:hanging="360"/>
      </w:pPr>
      <w:rPr>
        <w:rFonts w:ascii="Arial" w:eastAsiaTheme="minorHAnsi" w:hAnsi="Arial" w:cs="Arial"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A130863"/>
    <w:multiLevelType w:val="hybridMultilevel"/>
    <w:tmpl w:val="C000779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59094A"/>
    <w:multiLevelType w:val="hybridMultilevel"/>
    <w:tmpl w:val="F3F6A928"/>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DD53964"/>
    <w:multiLevelType w:val="hybridMultilevel"/>
    <w:tmpl w:val="7526BB0A"/>
    <w:lvl w:ilvl="0" w:tplc="E238FE8A">
      <w:start w:val="1"/>
      <w:numFmt w:val="bullet"/>
      <w:pStyle w:val="ListParagraph"/>
      <w:lvlText w:val=""/>
      <w:lvlJc w:val="left"/>
      <w:pPr>
        <w:ind w:left="1259" w:hanging="360"/>
      </w:pPr>
      <w:rPr>
        <w:rFonts w:ascii="Symbol" w:hAnsi="Symbol" w:hint="default"/>
      </w:rPr>
    </w:lvl>
    <w:lvl w:ilvl="1" w:tplc="04090003">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0" w15:restartNumberingAfterBreak="0">
    <w:nsid w:val="575C2714"/>
    <w:multiLevelType w:val="hybridMultilevel"/>
    <w:tmpl w:val="3AEE2F9E"/>
    <w:lvl w:ilvl="0" w:tplc="D38E9882">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98E65C6"/>
    <w:multiLevelType w:val="hybridMultilevel"/>
    <w:tmpl w:val="3F446730"/>
    <w:lvl w:ilvl="0" w:tplc="FFFFFFFF">
      <w:start w:val="1"/>
      <w:numFmt w:val="bullet"/>
      <w:lvlText w:val=""/>
      <w:lvlJc w:val="left"/>
      <w:pPr>
        <w:tabs>
          <w:tab w:val="num" w:pos="900"/>
        </w:tabs>
        <w:ind w:left="900" w:hanging="360"/>
      </w:pPr>
      <w:rPr>
        <w:rFonts w:ascii="Symbol" w:eastAsia="Times New Roman" w:hAnsi="Symbol" w:cs="Aria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5A343992"/>
    <w:multiLevelType w:val="hybridMultilevel"/>
    <w:tmpl w:val="3EEEA126"/>
    <w:lvl w:ilvl="0" w:tplc="04090017">
      <w:start w:val="1"/>
      <w:numFmt w:val="lowerLetter"/>
      <w:lvlText w:val="%1)"/>
      <w:lvlJc w:val="left"/>
      <w:pPr>
        <w:ind w:left="1440" w:hanging="360"/>
      </w:pPr>
    </w:lvl>
    <w:lvl w:ilvl="1" w:tplc="D38E9882">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75584A"/>
    <w:multiLevelType w:val="hybridMultilevel"/>
    <w:tmpl w:val="BE72AF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C95DD6"/>
    <w:multiLevelType w:val="hybridMultilevel"/>
    <w:tmpl w:val="516AD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4EB550C"/>
    <w:multiLevelType w:val="hybridMultilevel"/>
    <w:tmpl w:val="DE82C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722107"/>
    <w:multiLevelType w:val="hybridMultilevel"/>
    <w:tmpl w:val="4C3E4D7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58A3DCD"/>
    <w:multiLevelType w:val="hybridMultilevel"/>
    <w:tmpl w:val="78ACC8F0"/>
    <w:lvl w:ilvl="0" w:tplc="4368376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2075F7"/>
    <w:multiLevelType w:val="multilevel"/>
    <w:tmpl w:val="3F446730"/>
    <w:lvl w:ilvl="0">
      <w:start w:val="1"/>
      <w:numFmt w:val="bullet"/>
      <w:lvlText w:val=""/>
      <w:lvlJc w:val="left"/>
      <w:pPr>
        <w:tabs>
          <w:tab w:val="num" w:pos="900"/>
        </w:tabs>
        <w:ind w:left="900" w:hanging="360"/>
      </w:pPr>
      <w:rPr>
        <w:rFonts w:ascii="Symbol" w:eastAsia="Times New Roman" w:hAnsi="Symbol" w:cs="Aria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72015FE0"/>
    <w:multiLevelType w:val="hybridMultilevel"/>
    <w:tmpl w:val="D43459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5503A9"/>
    <w:multiLevelType w:val="hybridMultilevel"/>
    <w:tmpl w:val="4B2A1708"/>
    <w:lvl w:ilvl="0" w:tplc="0C090005">
      <w:start w:val="1"/>
      <w:numFmt w:val="bullet"/>
      <w:lvlText w:val=""/>
      <w:lvlJc w:val="left"/>
      <w:pPr>
        <w:ind w:left="-358" w:hanging="360"/>
      </w:pPr>
      <w:rPr>
        <w:rFonts w:ascii="Wingdings" w:hAnsi="Wingdings" w:hint="default"/>
      </w:rPr>
    </w:lvl>
    <w:lvl w:ilvl="1" w:tplc="0C090003" w:tentative="1">
      <w:start w:val="1"/>
      <w:numFmt w:val="bullet"/>
      <w:lvlText w:val="o"/>
      <w:lvlJc w:val="left"/>
      <w:pPr>
        <w:ind w:left="362" w:hanging="360"/>
      </w:pPr>
      <w:rPr>
        <w:rFonts w:ascii="Courier New" w:hAnsi="Courier New" w:cs="Courier New" w:hint="default"/>
      </w:rPr>
    </w:lvl>
    <w:lvl w:ilvl="2" w:tplc="0C090005" w:tentative="1">
      <w:start w:val="1"/>
      <w:numFmt w:val="bullet"/>
      <w:lvlText w:val=""/>
      <w:lvlJc w:val="left"/>
      <w:pPr>
        <w:ind w:left="1082" w:hanging="360"/>
      </w:pPr>
      <w:rPr>
        <w:rFonts w:ascii="Wingdings" w:hAnsi="Wingdings" w:hint="default"/>
      </w:rPr>
    </w:lvl>
    <w:lvl w:ilvl="3" w:tplc="0C090001" w:tentative="1">
      <w:start w:val="1"/>
      <w:numFmt w:val="bullet"/>
      <w:lvlText w:val=""/>
      <w:lvlJc w:val="left"/>
      <w:pPr>
        <w:ind w:left="1802" w:hanging="360"/>
      </w:pPr>
      <w:rPr>
        <w:rFonts w:ascii="Symbol" w:hAnsi="Symbol" w:hint="default"/>
      </w:rPr>
    </w:lvl>
    <w:lvl w:ilvl="4" w:tplc="0C090003" w:tentative="1">
      <w:start w:val="1"/>
      <w:numFmt w:val="bullet"/>
      <w:lvlText w:val="o"/>
      <w:lvlJc w:val="left"/>
      <w:pPr>
        <w:ind w:left="2522" w:hanging="360"/>
      </w:pPr>
      <w:rPr>
        <w:rFonts w:ascii="Courier New" w:hAnsi="Courier New" w:cs="Courier New" w:hint="default"/>
      </w:rPr>
    </w:lvl>
    <w:lvl w:ilvl="5" w:tplc="0C090005" w:tentative="1">
      <w:start w:val="1"/>
      <w:numFmt w:val="bullet"/>
      <w:lvlText w:val=""/>
      <w:lvlJc w:val="left"/>
      <w:pPr>
        <w:ind w:left="3242" w:hanging="360"/>
      </w:pPr>
      <w:rPr>
        <w:rFonts w:ascii="Wingdings" w:hAnsi="Wingdings" w:hint="default"/>
      </w:rPr>
    </w:lvl>
    <w:lvl w:ilvl="6" w:tplc="0C090001" w:tentative="1">
      <w:start w:val="1"/>
      <w:numFmt w:val="bullet"/>
      <w:lvlText w:val=""/>
      <w:lvlJc w:val="left"/>
      <w:pPr>
        <w:ind w:left="3962" w:hanging="360"/>
      </w:pPr>
      <w:rPr>
        <w:rFonts w:ascii="Symbol" w:hAnsi="Symbol" w:hint="default"/>
      </w:rPr>
    </w:lvl>
    <w:lvl w:ilvl="7" w:tplc="0C090003" w:tentative="1">
      <w:start w:val="1"/>
      <w:numFmt w:val="bullet"/>
      <w:lvlText w:val="o"/>
      <w:lvlJc w:val="left"/>
      <w:pPr>
        <w:ind w:left="4682" w:hanging="360"/>
      </w:pPr>
      <w:rPr>
        <w:rFonts w:ascii="Courier New" w:hAnsi="Courier New" w:cs="Courier New" w:hint="default"/>
      </w:rPr>
    </w:lvl>
    <w:lvl w:ilvl="8" w:tplc="0C090005" w:tentative="1">
      <w:start w:val="1"/>
      <w:numFmt w:val="bullet"/>
      <w:lvlText w:val=""/>
      <w:lvlJc w:val="left"/>
      <w:pPr>
        <w:ind w:left="5402" w:hanging="360"/>
      </w:pPr>
      <w:rPr>
        <w:rFonts w:ascii="Wingdings" w:hAnsi="Wingdings" w:hint="default"/>
      </w:rPr>
    </w:lvl>
  </w:abstractNum>
  <w:abstractNum w:abstractNumId="31" w15:restartNumberingAfterBreak="0">
    <w:nsid w:val="75840FFF"/>
    <w:multiLevelType w:val="hybridMultilevel"/>
    <w:tmpl w:val="A9CA352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CD554FF"/>
    <w:multiLevelType w:val="hybridMultilevel"/>
    <w:tmpl w:val="CEF40F9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9"/>
  </w:num>
  <w:num w:numId="2">
    <w:abstractNumId w:val="8"/>
  </w:num>
  <w:num w:numId="3">
    <w:abstractNumId w:val="5"/>
  </w:num>
  <w:num w:numId="4">
    <w:abstractNumId w:val="9"/>
  </w:num>
  <w:num w:numId="5">
    <w:abstractNumId w:val="29"/>
  </w:num>
  <w:num w:numId="6">
    <w:abstractNumId w:val="7"/>
  </w:num>
  <w:num w:numId="7">
    <w:abstractNumId w:val="25"/>
  </w:num>
  <w:num w:numId="8">
    <w:abstractNumId w:val="26"/>
  </w:num>
  <w:num w:numId="9">
    <w:abstractNumId w:val="0"/>
  </w:num>
  <w:num w:numId="10">
    <w:abstractNumId w:val="1"/>
  </w:num>
  <w:num w:numId="11">
    <w:abstractNumId w:val="31"/>
  </w:num>
  <w:num w:numId="12">
    <w:abstractNumId w:val="32"/>
  </w:num>
  <w:num w:numId="13">
    <w:abstractNumId w:val="15"/>
  </w:num>
  <w:num w:numId="14">
    <w:abstractNumId w:val="19"/>
  </w:num>
  <w:num w:numId="15">
    <w:abstractNumId w:val="19"/>
  </w:num>
  <w:num w:numId="16">
    <w:abstractNumId w:val="19"/>
  </w:num>
  <w:num w:numId="17">
    <w:abstractNumId w:val="19"/>
  </w:num>
  <w:num w:numId="18">
    <w:abstractNumId w:val="19"/>
  </w:num>
  <w:num w:numId="19">
    <w:abstractNumId w:val="17"/>
  </w:num>
  <w:num w:numId="20">
    <w:abstractNumId w:val="6"/>
  </w:num>
  <w:num w:numId="21">
    <w:abstractNumId w:val="14"/>
  </w:num>
  <w:num w:numId="22">
    <w:abstractNumId w:val="16"/>
  </w:num>
  <w:num w:numId="23">
    <w:abstractNumId w:val="18"/>
  </w:num>
  <w:num w:numId="24">
    <w:abstractNumId w:val="22"/>
  </w:num>
  <w:num w:numId="25">
    <w:abstractNumId w:val="20"/>
  </w:num>
  <w:num w:numId="26">
    <w:abstractNumId w:val="3"/>
  </w:num>
  <w:num w:numId="27">
    <w:abstractNumId w:val="27"/>
  </w:num>
  <w:num w:numId="28">
    <w:abstractNumId w:val="21"/>
  </w:num>
  <w:num w:numId="29">
    <w:abstractNumId w:val="11"/>
  </w:num>
  <w:num w:numId="30">
    <w:abstractNumId w:val="4"/>
  </w:num>
  <w:num w:numId="31">
    <w:abstractNumId w:val="2"/>
  </w:num>
  <w:num w:numId="32">
    <w:abstractNumId w:val="12"/>
  </w:num>
  <w:num w:numId="33">
    <w:abstractNumId w:val="28"/>
  </w:num>
  <w:num w:numId="34">
    <w:abstractNumId w:val="23"/>
  </w:num>
  <w:num w:numId="35">
    <w:abstractNumId w:val="30"/>
  </w:num>
  <w:num w:numId="36">
    <w:abstractNumId w:val="10"/>
  </w:num>
  <w:num w:numId="37">
    <w:abstractNumId w:val="24"/>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EA"/>
    <w:rsid w:val="00003303"/>
    <w:rsid w:val="0000643C"/>
    <w:rsid w:val="00007E3F"/>
    <w:rsid w:val="00014B7D"/>
    <w:rsid w:val="00020AE5"/>
    <w:rsid w:val="0002217A"/>
    <w:rsid w:val="00023391"/>
    <w:rsid w:val="000239D0"/>
    <w:rsid w:val="00040D8D"/>
    <w:rsid w:val="000441A7"/>
    <w:rsid w:val="00053D9E"/>
    <w:rsid w:val="000629A1"/>
    <w:rsid w:val="00063426"/>
    <w:rsid w:val="00065534"/>
    <w:rsid w:val="0007723D"/>
    <w:rsid w:val="0007775B"/>
    <w:rsid w:val="00081E40"/>
    <w:rsid w:val="00090B29"/>
    <w:rsid w:val="00095AFA"/>
    <w:rsid w:val="000A657D"/>
    <w:rsid w:val="000A6D71"/>
    <w:rsid w:val="000B0325"/>
    <w:rsid w:val="000B1CCB"/>
    <w:rsid w:val="000B2188"/>
    <w:rsid w:val="000B5A9D"/>
    <w:rsid w:val="000D11A4"/>
    <w:rsid w:val="000D2A34"/>
    <w:rsid w:val="000D426D"/>
    <w:rsid w:val="000D70D1"/>
    <w:rsid w:val="000E7920"/>
    <w:rsid w:val="00100DFE"/>
    <w:rsid w:val="00100E39"/>
    <w:rsid w:val="00103956"/>
    <w:rsid w:val="001042E2"/>
    <w:rsid w:val="0010509B"/>
    <w:rsid w:val="00105A9F"/>
    <w:rsid w:val="0011007D"/>
    <w:rsid w:val="00111473"/>
    <w:rsid w:val="00113254"/>
    <w:rsid w:val="00115D7A"/>
    <w:rsid w:val="00117D94"/>
    <w:rsid w:val="00122745"/>
    <w:rsid w:val="00132002"/>
    <w:rsid w:val="00134576"/>
    <w:rsid w:val="00137A90"/>
    <w:rsid w:val="00137CE6"/>
    <w:rsid w:val="00143BB2"/>
    <w:rsid w:val="00150649"/>
    <w:rsid w:val="001541A5"/>
    <w:rsid w:val="00156B8F"/>
    <w:rsid w:val="00162ED2"/>
    <w:rsid w:val="00163417"/>
    <w:rsid w:val="00163437"/>
    <w:rsid w:val="00164AD4"/>
    <w:rsid w:val="001775E9"/>
    <w:rsid w:val="001802E0"/>
    <w:rsid w:val="0018030D"/>
    <w:rsid w:val="001855FF"/>
    <w:rsid w:val="00193033"/>
    <w:rsid w:val="00193D0B"/>
    <w:rsid w:val="001942B6"/>
    <w:rsid w:val="001B4837"/>
    <w:rsid w:val="001C6D00"/>
    <w:rsid w:val="001D1ED5"/>
    <w:rsid w:val="001D47E3"/>
    <w:rsid w:val="001E16C4"/>
    <w:rsid w:val="001E4D25"/>
    <w:rsid w:val="001E581E"/>
    <w:rsid w:val="001E6D34"/>
    <w:rsid w:val="00205989"/>
    <w:rsid w:val="00205E46"/>
    <w:rsid w:val="00206709"/>
    <w:rsid w:val="00207A93"/>
    <w:rsid w:val="00231A41"/>
    <w:rsid w:val="002464B2"/>
    <w:rsid w:val="0025132B"/>
    <w:rsid w:val="00252A40"/>
    <w:rsid w:val="00253F0D"/>
    <w:rsid w:val="002818B2"/>
    <w:rsid w:val="00283F85"/>
    <w:rsid w:val="00290660"/>
    <w:rsid w:val="00293FBB"/>
    <w:rsid w:val="00296792"/>
    <w:rsid w:val="002A7C60"/>
    <w:rsid w:val="002B5B77"/>
    <w:rsid w:val="002B7E7D"/>
    <w:rsid w:val="002D149B"/>
    <w:rsid w:val="002D342D"/>
    <w:rsid w:val="002D4C05"/>
    <w:rsid w:val="002D7C46"/>
    <w:rsid w:val="002E7D9D"/>
    <w:rsid w:val="002F0EAE"/>
    <w:rsid w:val="002F6158"/>
    <w:rsid w:val="00303862"/>
    <w:rsid w:val="00316DE0"/>
    <w:rsid w:val="00321A83"/>
    <w:rsid w:val="003308F8"/>
    <w:rsid w:val="00330CF7"/>
    <w:rsid w:val="00335E76"/>
    <w:rsid w:val="00350C5C"/>
    <w:rsid w:val="00362D43"/>
    <w:rsid w:val="00363CBE"/>
    <w:rsid w:val="0036607D"/>
    <w:rsid w:val="00371CA3"/>
    <w:rsid w:val="00372309"/>
    <w:rsid w:val="003854BA"/>
    <w:rsid w:val="003A0D3A"/>
    <w:rsid w:val="003A2CE6"/>
    <w:rsid w:val="003A4B0B"/>
    <w:rsid w:val="003B0F73"/>
    <w:rsid w:val="003C0FCF"/>
    <w:rsid w:val="003D2EC3"/>
    <w:rsid w:val="003D3A2E"/>
    <w:rsid w:val="003D69E4"/>
    <w:rsid w:val="003D71DF"/>
    <w:rsid w:val="003D7A81"/>
    <w:rsid w:val="003E2FC0"/>
    <w:rsid w:val="003E578F"/>
    <w:rsid w:val="003E7048"/>
    <w:rsid w:val="004056E3"/>
    <w:rsid w:val="00415FBF"/>
    <w:rsid w:val="00422916"/>
    <w:rsid w:val="004246AB"/>
    <w:rsid w:val="00430DC4"/>
    <w:rsid w:val="00441798"/>
    <w:rsid w:val="00447EC4"/>
    <w:rsid w:val="004552AE"/>
    <w:rsid w:val="00461384"/>
    <w:rsid w:val="00467D68"/>
    <w:rsid w:val="004754EC"/>
    <w:rsid w:val="0048028F"/>
    <w:rsid w:val="00483CA6"/>
    <w:rsid w:val="00490089"/>
    <w:rsid w:val="00490A36"/>
    <w:rsid w:val="00492D91"/>
    <w:rsid w:val="00493A10"/>
    <w:rsid w:val="004B0DBD"/>
    <w:rsid w:val="004B74F0"/>
    <w:rsid w:val="004C2C78"/>
    <w:rsid w:val="004C6B24"/>
    <w:rsid w:val="004C7CDD"/>
    <w:rsid w:val="004E07E6"/>
    <w:rsid w:val="004E41B8"/>
    <w:rsid w:val="004E648C"/>
    <w:rsid w:val="004E79FF"/>
    <w:rsid w:val="004F56D8"/>
    <w:rsid w:val="005025D7"/>
    <w:rsid w:val="00522903"/>
    <w:rsid w:val="0052411D"/>
    <w:rsid w:val="0052636C"/>
    <w:rsid w:val="00530337"/>
    <w:rsid w:val="00530F46"/>
    <w:rsid w:val="00555720"/>
    <w:rsid w:val="00573587"/>
    <w:rsid w:val="005747B1"/>
    <w:rsid w:val="0058150F"/>
    <w:rsid w:val="00586E3C"/>
    <w:rsid w:val="005937BC"/>
    <w:rsid w:val="005A2DC9"/>
    <w:rsid w:val="005A5ED7"/>
    <w:rsid w:val="005C2960"/>
    <w:rsid w:val="005C7F16"/>
    <w:rsid w:val="005D62A0"/>
    <w:rsid w:val="005E7361"/>
    <w:rsid w:val="005F0C78"/>
    <w:rsid w:val="005F2BD6"/>
    <w:rsid w:val="005F3FD2"/>
    <w:rsid w:val="005F62E6"/>
    <w:rsid w:val="00604F88"/>
    <w:rsid w:val="00607066"/>
    <w:rsid w:val="006132DD"/>
    <w:rsid w:val="00624A4F"/>
    <w:rsid w:val="00626ECC"/>
    <w:rsid w:val="006271CC"/>
    <w:rsid w:val="00631A07"/>
    <w:rsid w:val="00632C1C"/>
    <w:rsid w:val="00633636"/>
    <w:rsid w:val="00646619"/>
    <w:rsid w:val="006472E6"/>
    <w:rsid w:val="00652D54"/>
    <w:rsid w:val="006606F1"/>
    <w:rsid w:val="0066307B"/>
    <w:rsid w:val="0066771D"/>
    <w:rsid w:val="0067106C"/>
    <w:rsid w:val="00677DE2"/>
    <w:rsid w:val="00681A3B"/>
    <w:rsid w:val="00694051"/>
    <w:rsid w:val="00694242"/>
    <w:rsid w:val="00695D37"/>
    <w:rsid w:val="006A02F1"/>
    <w:rsid w:val="006A6991"/>
    <w:rsid w:val="006B1E5F"/>
    <w:rsid w:val="006C049A"/>
    <w:rsid w:val="006C25DD"/>
    <w:rsid w:val="006D3929"/>
    <w:rsid w:val="006E7A05"/>
    <w:rsid w:val="006F1263"/>
    <w:rsid w:val="006F3FD2"/>
    <w:rsid w:val="006F51A6"/>
    <w:rsid w:val="006F6582"/>
    <w:rsid w:val="00701E92"/>
    <w:rsid w:val="0070356F"/>
    <w:rsid w:val="007127AC"/>
    <w:rsid w:val="00712E44"/>
    <w:rsid w:val="00716552"/>
    <w:rsid w:val="00720F81"/>
    <w:rsid w:val="00722738"/>
    <w:rsid w:val="007345A6"/>
    <w:rsid w:val="00740711"/>
    <w:rsid w:val="00741E9B"/>
    <w:rsid w:val="00742BAF"/>
    <w:rsid w:val="00757A0A"/>
    <w:rsid w:val="00767F3C"/>
    <w:rsid w:val="0077102A"/>
    <w:rsid w:val="007715A1"/>
    <w:rsid w:val="00773798"/>
    <w:rsid w:val="00783B43"/>
    <w:rsid w:val="00784937"/>
    <w:rsid w:val="007903A5"/>
    <w:rsid w:val="00792E7B"/>
    <w:rsid w:val="007950C6"/>
    <w:rsid w:val="00796697"/>
    <w:rsid w:val="007A35CE"/>
    <w:rsid w:val="007B2E7F"/>
    <w:rsid w:val="007B40C7"/>
    <w:rsid w:val="007B5C38"/>
    <w:rsid w:val="007C6BAE"/>
    <w:rsid w:val="007C6CAA"/>
    <w:rsid w:val="007D44BD"/>
    <w:rsid w:val="007D65EE"/>
    <w:rsid w:val="007F1599"/>
    <w:rsid w:val="007F592D"/>
    <w:rsid w:val="007F5E7B"/>
    <w:rsid w:val="0080029B"/>
    <w:rsid w:val="008002CD"/>
    <w:rsid w:val="008011EB"/>
    <w:rsid w:val="0080602B"/>
    <w:rsid w:val="0081388C"/>
    <w:rsid w:val="00820BAE"/>
    <w:rsid w:val="00823FCB"/>
    <w:rsid w:val="008259F0"/>
    <w:rsid w:val="0083070D"/>
    <w:rsid w:val="00836FE7"/>
    <w:rsid w:val="008565A5"/>
    <w:rsid w:val="0086350D"/>
    <w:rsid w:val="008748DE"/>
    <w:rsid w:val="00887EE9"/>
    <w:rsid w:val="008912E8"/>
    <w:rsid w:val="00893076"/>
    <w:rsid w:val="00896043"/>
    <w:rsid w:val="008B54B7"/>
    <w:rsid w:val="008B7161"/>
    <w:rsid w:val="008C3BD8"/>
    <w:rsid w:val="008C4774"/>
    <w:rsid w:val="008D0202"/>
    <w:rsid w:val="008D0A71"/>
    <w:rsid w:val="008D5A50"/>
    <w:rsid w:val="008D6B51"/>
    <w:rsid w:val="008E008F"/>
    <w:rsid w:val="008F7393"/>
    <w:rsid w:val="0090318D"/>
    <w:rsid w:val="00910ED6"/>
    <w:rsid w:val="009125F9"/>
    <w:rsid w:val="00913E12"/>
    <w:rsid w:val="0091448D"/>
    <w:rsid w:val="00922B9D"/>
    <w:rsid w:val="00926B80"/>
    <w:rsid w:val="00930424"/>
    <w:rsid w:val="009349F9"/>
    <w:rsid w:val="0093533C"/>
    <w:rsid w:val="00942895"/>
    <w:rsid w:val="00942D6E"/>
    <w:rsid w:val="009467C9"/>
    <w:rsid w:val="009525CD"/>
    <w:rsid w:val="00956C20"/>
    <w:rsid w:val="00963C9B"/>
    <w:rsid w:val="009647F8"/>
    <w:rsid w:val="009664E5"/>
    <w:rsid w:val="00967102"/>
    <w:rsid w:val="0097012A"/>
    <w:rsid w:val="0097143F"/>
    <w:rsid w:val="00973B58"/>
    <w:rsid w:val="00974DB5"/>
    <w:rsid w:val="009750D5"/>
    <w:rsid w:val="00981F00"/>
    <w:rsid w:val="00984C86"/>
    <w:rsid w:val="00987936"/>
    <w:rsid w:val="00991823"/>
    <w:rsid w:val="00995906"/>
    <w:rsid w:val="009A7E96"/>
    <w:rsid w:val="009B0AA6"/>
    <w:rsid w:val="009B66DE"/>
    <w:rsid w:val="009D0BD8"/>
    <w:rsid w:val="009E156A"/>
    <w:rsid w:val="009E254F"/>
    <w:rsid w:val="009F1862"/>
    <w:rsid w:val="00A140EA"/>
    <w:rsid w:val="00A17ACD"/>
    <w:rsid w:val="00A205AF"/>
    <w:rsid w:val="00A2229B"/>
    <w:rsid w:val="00A24F39"/>
    <w:rsid w:val="00A324F9"/>
    <w:rsid w:val="00A32AEF"/>
    <w:rsid w:val="00A40B06"/>
    <w:rsid w:val="00A44450"/>
    <w:rsid w:val="00A4644F"/>
    <w:rsid w:val="00A50EB8"/>
    <w:rsid w:val="00A55ED3"/>
    <w:rsid w:val="00A5673D"/>
    <w:rsid w:val="00A60E99"/>
    <w:rsid w:val="00A61A3F"/>
    <w:rsid w:val="00A672CF"/>
    <w:rsid w:val="00A738CF"/>
    <w:rsid w:val="00A761DC"/>
    <w:rsid w:val="00A915A5"/>
    <w:rsid w:val="00A96F13"/>
    <w:rsid w:val="00AA4F42"/>
    <w:rsid w:val="00AB069A"/>
    <w:rsid w:val="00AB2C51"/>
    <w:rsid w:val="00AC3DF2"/>
    <w:rsid w:val="00AE08F7"/>
    <w:rsid w:val="00AE3FC3"/>
    <w:rsid w:val="00AE7604"/>
    <w:rsid w:val="00AE7AD4"/>
    <w:rsid w:val="00AF25BE"/>
    <w:rsid w:val="00AF6F03"/>
    <w:rsid w:val="00AF7626"/>
    <w:rsid w:val="00B069F1"/>
    <w:rsid w:val="00B07DD4"/>
    <w:rsid w:val="00B26DF1"/>
    <w:rsid w:val="00B3203E"/>
    <w:rsid w:val="00B350B8"/>
    <w:rsid w:val="00B55353"/>
    <w:rsid w:val="00B60343"/>
    <w:rsid w:val="00B60378"/>
    <w:rsid w:val="00B73828"/>
    <w:rsid w:val="00B74335"/>
    <w:rsid w:val="00B745AC"/>
    <w:rsid w:val="00B7606B"/>
    <w:rsid w:val="00B833BE"/>
    <w:rsid w:val="00B92FB9"/>
    <w:rsid w:val="00B971AD"/>
    <w:rsid w:val="00BA260A"/>
    <w:rsid w:val="00BA2655"/>
    <w:rsid w:val="00BA4D47"/>
    <w:rsid w:val="00BB2E5E"/>
    <w:rsid w:val="00BB2FC3"/>
    <w:rsid w:val="00BB7CF1"/>
    <w:rsid w:val="00BC6CCE"/>
    <w:rsid w:val="00BD42B1"/>
    <w:rsid w:val="00BE50FF"/>
    <w:rsid w:val="00BE7275"/>
    <w:rsid w:val="00BE771D"/>
    <w:rsid w:val="00BF0179"/>
    <w:rsid w:val="00C00ACD"/>
    <w:rsid w:val="00C04033"/>
    <w:rsid w:val="00C0783A"/>
    <w:rsid w:val="00C2236A"/>
    <w:rsid w:val="00C3762E"/>
    <w:rsid w:val="00C41D79"/>
    <w:rsid w:val="00C42651"/>
    <w:rsid w:val="00C42BCB"/>
    <w:rsid w:val="00C434A9"/>
    <w:rsid w:val="00C44AFF"/>
    <w:rsid w:val="00C569BD"/>
    <w:rsid w:val="00C576C9"/>
    <w:rsid w:val="00C63E52"/>
    <w:rsid w:val="00C723F4"/>
    <w:rsid w:val="00C8363B"/>
    <w:rsid w:val="00C8493B"/>
    <w:rsid w:val="00C86CFA"/>
    <w:rsid w:val="00C90341"/>
    <w:rsid w:val="00C91140"/>
    <w:rsid w:val="00CA17B6"/>
    <w:rsid w:val="00CB0308"/>
    <w:rsid w:val="00CB2839"/>
    <w:rsid w:val="00CB50D2"/>
    <w:rsid w:val="00CB5B8A"/>
    <w:rsid w:val="00CC2A58"/>
    <w:rsid w:val="00CC7596"/>
    <w:rsid w:val="00CE1F1A"/>
    <w:rsid w:val="00CF206B"/>
    <w:rsid w:val="00CF541E"/>
    <w:rsid w:val="00D0519C"/>
    <w:rsid w:val="00D1415B"/>
    <w:rsid w:val="00D217C7"/>
    <w:rsid w:val="00D269FD"/>
    <w:rsid w:val="00D327F9"/>
    <w:rsid w:val="00D332B0"/>
    <w:rsid w:val="00D368D8"/>
    <w:rsid w:val="00D371BA"/>
    <w:rsid w:val="00D45109"/>
    <w:rsid w:val="00D5739B"/>
    <w:rsid w:val="00D603F0"/>
    <w:rsid w:val="00D63A0E"/>
    <w:rsid w:val="00D71782"/>
    <w:rsid w:val="00D734AC"/>
    <w:rsid w:val="00D76AF7"/>
    <w:rsid w:val="00D77FCA"/>
    <w:rsid w:val="00DA2427"/>
    <w:rsid w:val="00DA66B3"/>
    <w:rsid w:val="00DB3B96"/>
    <w:rsid w:val="00DC0473"/>
    <w:rsid w:val="00DC7DE2"/>
    <w:rsid w:val="00DD49FB"/>
    <w:rsid w:val="00DE104A"/>
    <w:rsid w:val="00DE2883"/>
    <w:rsid w:val="00DF1208"/>
    <w:rsid w:val="00DF1B4B"/>
    <w:rsid w:val="00DF2881"/>
    <w:rsid w:val="00DF6598"/>
    <w:rsid w:val="00E213D4"/>
    <w:rsid w:val="00E24890"/>
    <w:rsid w:val="00E263C5"/>
    <w:rsid w:val="00E3183C"/>
    <w:rsid w:val="00E35D6B"/>
    <w:rsid w:val="00E375D3"/>
    <w:rsid w:val="00E40DEA"/>
    <w:rsid w:val="00E50344"/>
    <w:rsid w:val="00E506C8"/>
    <w:rsid w:val="00E54E61"/>
    <w:rsid w:val="00E61E91"/>
    <w:rsid w:val="00E62B7B"/>
    <w:rsid w:val="00E661C1"/>
    <w:rsid w:val="00E67482"/>
    <w:rsid w:val="00E75A10"/>
    <w:rsid w:val="00E851E8"/>
    <w:rsid w:val="00E87F53"/>
    <w:rsid w:val="00E91A44"/>
    <w:rsid w:val="00E95E0C"/>
    <w:rsid w:val="00EA2D5A"/>
    <w:rsid w:val="00EA3C1C"/>
    <w:rsid w:val="00EA6C9A"/>
    <w:rsid w:val="00EB1F1A"/>
    <w:rsid w:val="00EB3692"/>
    <w:rsid w:val="00ED1CA7"/>
    <w:rsid w:val="00ED1DB4"/>
    <w:rsid w:val="00ED48DD"/>
    <w:rsid w:val="00EE279D"/>
    <w:rsid w:val="00EE6A63"/>
    <w:rsid w:val="00EF7373"/>
    <w:rsid w:val="00F02D9A"/>
    <w:rsid w:val="00F157B2"/>
    <w:rsid w:val="00F22DE1"/>
    <w:rsid w:val="00F22F32"/>
    <w:rsid w:val="00F2514A"/>
    <w:rsid w:val="00F345E6"/>
    <w:rsid w:val="00F40F5A"/>
    <w:rsid w:val="00F43158"/>
    <w:rsid w:val="00F60B76"/>
    <w:rsid w:val="00F70B84"/>
    <w:rsid w:val="00F82BAD"/>
    <w:rsid w:val="00F90F97"/>
    <w:rsid w:val="00FA1513"/>
    <w:rsid w:val="00FA369D"/>
    <w:rsid w:val="00FA6A66"/>
    <w:rsid w:val="00FA7ABC"/>
    <w:rsid w:val="00FB2A0D"/>
    <w:rsid w:val="00FB6BFF"/>
    <w:rsid w:val="00FB6DC9"/>
    <w:rsid w:val="00FC2860"/>
    <w:rsid w:val="00FC427B"/>
    <w:rsid w:val="00FD1155"/>
    <w:rsid w:val="00FF08EE"/>
    <w:rsid w:val="00FF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E62AD1"/>
  <w15:docId w15:val="{2244579F-C846-403C-8D7D-634EAB86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711"/>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40711"/>
    <w:pPr>
      <w:keepNext/>
      <w:keepLines/>
      <w:spacing w:before="240" w:after="240"/>
      <w:outlineLvl w:val="0"/>
    </w:pPr>
    <w:rPr>
      <w:rFonts w:eastAsiaTheme="majorEastAsia"/>
      <w:b/>
      <w:bCs/>
      <w:sz w:val="28"/>
      <w:szCs w:val="28"/>
    </w:rPr>
  </w:style>
  <w:style w:type="paragraph" w:styleId="Heading2">
    <w:name w:val="heading 2"/>
    <w:basedOn w:val="Normal"/>
    <w:next w:val="Normal"/>
    <w:link w:val="Heading2Char"/>
    <w:unhideWhenUsed/>
    <w:qFormat/>
    <w:rsid w:val="00E67482"/>
    <w:pPr>
      <w:keepNext/>
      <w:keepLines/>
      <w:spacing w:before="240" w:after="240"/>
      <w:outlineLvl w:val="1"/>
    </w:pPr>
    <w:rPr>
      <w:rFonts w:eastAsiaTheme="majorEastAsia"/>
      <w:b/>
      <w:bCs/>
      <w:sz w:val="24"/>
      <w:szCs w:val="24"/>
    </w:rPr>
  </w:style>
  <w:style w:type="paragraph" w:styleId="Heading3">
    <w:name w:val="heading 3"/>
    <w:basedOn w:val="Normal"/>
    <w:next w:val="Normal"/>
    <w:link w:val="Heading3Char"/>
    <w:unhideWhenUsed/>
    <w:qFormat/>
    <w:rsid w:val="008C3BD8"/>
    <w:pPr>
      <w:keepNext/>
      <w:keepLines/>
      <w:spacing w:before="200" w:after="0"/>
      <w:outlineLvl w:val="2"/>
    </w:pPr>
    <w:rPr>
      <w:rFonts w:eastAsiaTheme="majorEastAsia"/>
      <w:b/>
      <w:bCs/>
      <w:i/>
    </w:rPr>
  </w:style>
  <w:style w:type="paragraph" w:styleId="Heading4">
    <w:name w:val="heading 4"/>
    <w:basedOn w:val="Normal"/>
    <w:next w:val="Normal"/>
    <w:link w:val="Heading4Char"/>
    <w:qFormat/>
    <w:rsid w:val="008C3BD8"/>
    <w:pPr>
      <w:keepNext/>
      <w:spacing w:before="0" w:after="0" w:line="240" w:lineRule="atLeast"/>
      <w:ind w:right="425"/>
      <w:outlineLvl w:val="3"/>
    </w:pPr>
    <w:rPr>
      <w:rFonts w:eastAsia="Times New Roman" w:cs="Times New Roman"/>
      <w:snapToGrid w:val="0"/>
      <w:sz w:val="20"/>
      <w:szCs w:val="20"/>
      <w:u w:val="single"/>
      <w:lang w:val="en-AU"/>
    </w:rPr>
  </w:style>
  <w:style w:type="paragraph" w:styleId="Heading5">
    <w:name w:val="heading 5"/>
    <w:basedOn w:val="Normal"/>
    <w:next w:val="Normal"/>
    <w:link w:val="Heading5Char"/>
    <w:qFormat/>
    <w:rsid w:val="008C3BD8"/>
    <w:pPr>
      <w:keepNext/>
      <w:spacing w:before="0" w:after="0" w:line="240" w:lineRule="atLeast"/>
      <w:ind w:right="425"/>
      <w:outlineLvl w:val="4"/>
    </w:pPr>
    <w:rPr>
      <w:rFonts w:eastAsia="Times New Roman" w:cs="Times New Roman"/>
      <w:b/>
      <w:snapToGrid w:val="0"/>
      <w:sz w:val="20"/>
      <w:szCs w:val="20"/>
      <w:u w:val="single"/>
      <w:lang w:val="en-AU"/>
    </w:rPr>
  </w:style>
  <w:style w:type="paragraph" w:styleId="Heading6">
    <w:name w:val="heading 6"/>
    <w:basedOn w:val="Normal"/>
    <w:next w:val="Normal"/>
    <w:link w:val="Heading6Char"/>
    <w:qFormat/>
    <w:rsid w:val="008C3BD8"/>
    <w:pPr>
      <w:keepNext/>
      <w:spacing w:before="0" w:after="0"/>
      <w:jc w:val="center"/>
      <w:outlineLvl w:val="5"/>
    </w:pPr>
    <w:rPr>
      <w:rFonts w:eastAsia="Times New Roman" w:cs="Times New Roman"/>
      <w:b/>
      <w:color w:val="000000"/>
      <w:sz w:val="24"/>
      <w:szCs w:val="20"/>
      <w:lang w:val="en-AU"/>
    </w:rPr>
  </w:style>
  <w:style w:type="paragraph" w:styleId="Heading7">
    <w:name w:val="heading 7"/>
    <w:basedOn w:val="Normal"/>
    <w:next w:val="Normal"/>
    <w:link w:val="Heading7Char"/>
    <w:qFormat/>
    <w:rsid w:val="008C3BD8"/>
    <w:pPr>
      <w:keepNext/>
      <w:spacing w:before="0" w:after="0"/>
      <w:jc w:val="center"/>
      <w:outlineLvl w:val="6"/>
    </w:pPr>
    <w:rPr>
      <w:rFonts w:eastAsia="Times New Roman" w:cs="Times New Roman"/>
      <w:b/>
      <w:color w:val="000000"/>
      <w:sz w:val="20"/>
      <w:szCs w:val="20"/>
      <w:lang w:val="en-AU"/>
    </w:rPr>
  </w:style>
  <w:style w:type="paragraph" w:styleId="Heading8">
    <w:name w:val="heading 8"/>
    <w:basedOn w:val="Normal"/>
    <w:next w:val="Normal"/>
    <w:link w:val="Heading8Char"/>
    <w:qFormat/>
    <w:rsid w:val="008C3BD8"/>
    <w:pPr>
      <w:keepNext/>
      <w:spacing w:before="0" w:after="0"/>
      <w:jc w:val="center"/>
      <w:outlineLvl w:val="7"/>
    </w:pPr>
    <w:rPr>
      <w:rFonts w:eastAsia="Times New Roman" w:cs="Times New Roman"/>
      <w:b/>
      <w:color w:val="000000"/>
      <w:szCs w:val="20"/>
      <w:lang w:val="en-AU"/>
    </w:rPr>
  </w:style>
  <w:style w:type="paragraph" w:styleId="Heading9">
    <w:name w:val="heading 9"/>
    <w:basedOn w:val="Normal"/>
    <w:next w:val="Normal"/>
    <w:link w:val="Heading9Char"/>
    <w:unhideWhenUsed/>
    <w:qFormat/>
    <w:rsid w:val="008C3B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0DEA"/>
    <w:pPr>
      <w:tabs>
        <w:tab w:val="center" w:pos="4680"/>
        <w:tab w:val="right" w:pos="9360"/>
      </w:tabs>
      <w:spacing w:after="0"/>
    </w:pPr>
  </w:style>
  <w:style w:type="character" w:customStyle="1" w:styleId="HeaderChar">
    <w:name w:val="Header Char"/>
    <w:basedOn w:val="DefaultParagraphFont"/>
    <w:link w:val="Header"/>
    <w:uiPriority w:val="99"/>
    <w:rsid w:val="00E40DEA"/>
  </w:style>
  <w:style w:type="paragraph" w:styleId="Footer">
    <w:name w:val="footer"/>
    <w:basedOn w:val="Normal"/>
    <w:link w:val="FooterChar"/>
    <w:uiPriority w:val="99"/>
    <w:unhideWhenUsed/>
    <w:rsid w:val="00E40DEA"/>
    <w:pPr>
      <w:tabs>
        <w:tab w:val="center" w:pos="4680"/>
        <w:tab w:val="right" w:pos="9360"/>
      </w:tabs>
      <w:spacing w:after="0"/>
    </w:pPr>
  </w:style>
  <w:style w:type="character" w:customStyle="1" w:styleId="FooterChar">
    <w:name w:val="Footer Char"/>
    <w:basedOn w:val="DefaultParagraphFont"/>
    <w:link w:val="Footer"/>
    <w:uiPriority w:val="99"/>
    <w:rsid w:val="00E40DEA"/>
  </w:style>
  <w:style w:type="paragraph" w:styleId="Title">
    <w:name w:val="Title"/>
    <w:basedOn w:val="Normal"/>
    <w:next w:val="Normal"/>
    <w:link w:val="TitleChar"/>
    <w:qFormat/>
    <w:rsid w:val="00283F85"/>
    <w:pPr>
      <w:spacing w:after="300"/>
      <w:contextualSpacing/>
    </w:pPr>
    <w:rPr>
      <w:rFonts w:eastAsiaTheme="majorEastAsia"/>
      <w:spacing w:val="5"/>
      <w:kern w:val="28"/>
      <w:sz w:val="52"/>
      <w:szCs w:val="56"/>
    </w:rPr>
  </w:style>
  <w:style w:type="character" w:customStyle="1" w:styleId="TitleChar">
    <w:name w:val="Title Char"/>
    <w:basedOn w:val="DefaultParagraphFont"/>
    <w:link w:val="Title"/>
    <w:rsid w:val="00283F85"/>
    <w:rPr>
      <w:rFonts w:ascii="Arial" w:eastAsiaTheme="majorEastAsia" w:hAnsi="Arial" w:cs="Arial"/>
      <w:spacing w:val="5"/>
      <w:kern w:val="28"/>
      <w:sz w:val="52"/>
      <w:szCs w:val="56"/>
    </w:rPr>
  </w:style>
  <w:style w:type="table" w:styleId="TableGrid">
    <w:name w:val="Table Grid"/>
    <w:basedOn w:val="TableNormal"/>
    <w:uiPriority w:val="59"/>
    <w:rsid w:val="00E40D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40711"/>
    <w:rPr>
      <w:rFonts w:ascii="Arial" w:eastAsiaTheme="majorEastAsia" w:hAnsi="Arial" w:cs="Arial"/>
      <w:b/>
      <w:bCs/>
      <w:sz w:val="28"/>
      <w:szCs w:val="28"/>
    </w:rPr>
  </w:style>
  <w:style w:type="paragraph" w:styleId="TOCHeading">
    <w:name w:val="TOC Heading"/>
    <w:basedOn w:val="Heading1"/>
    <w:next w:val="Normal"/>
    <w:uiPriority w:val="39"/>
    <w:unhideWhenUsed/>
    <w:qFormat/>
    <w:rsid w:val="00E40DEA"/>
    <w:pPr>
      <w:outlineLvl w:val="9"/>
    </w:pPr>
  </w:style>
  <w:style w:type="paragraph" w:styleId="BalloonText">
    <w:name w:val="Balloon Text"/>
    <w:basedOn w:val="Normal"/>
    <w:link w:val="BalloonTextChar"/>
    <w:uiPriority w:val="99"/>
    <w:semiHidden/>
    <w:unhideWhenUsed/>
    <w:rsid w:val="00E40D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DEA"/>
    <w:rPr>
      <w:rFonts w:ascii="Tahoma" w:hAnsi="Tahoma" w:cs="Tahoma"/>
      <w:sz w:val="16"/>
      <w:szCs w:val="16"/>
    </w:rPr>
  </w:style>
  <w:style w:type="paragraph" w:styleId="TOC1">
    <w:name w:val="toc 1"/>
    <w:basedOn w:val="Normal"/>
    <w:next w:val="Normal"/>
    <w:autoRedefine/>
    <w:uiPriority w:val="39"/>
    <w:unhideWhenUsed/>
    <w:rsid w:val="00740711"/>
    <w:pPr>
      <w:tabs>
        <w:tab w:val="right" w:leader="dot" w:pos="9350"/>
      </w:tabs>
      <w:spacing w:after="100"/>
    </w:pPr>
    <w:rPr>
      <w:noProof/>
    </w:rPr>
  </w:style>
  <w:style w:type="character" w:styleId="Hyperlink">
    <w:name w:val="Hyperlink"/>
    <w:basedOn w:val="DefaultParagraphFont"/>
    <w:uiPriority w:val="99"/>
    <w:unhideWhenUsed/>
    <w:rsid w:val="00740711"/>
    <w:rPr>
      <w:color w:val="0000FF" w:themeColor="hyperlink"/>
      <w:u w:val="single"/>
    </w:rPr>
  </w:style>
  <w:style w:type="character" w:customStyle="1" w:styleId="Heading2Char">
    <w:name w:val="Heading 2 Char"/>
    <w:basedOn w:val="DefaultParagraphFont"/>
    <w:link w:val="Heading2"/>
    <w:uiPriority w:val="9"/>
    <w:rsid w:val="00E67482"/>
    <w:rPr>
      <w:rFonts w:ascii="Arial" w:eastAsiaTheme="majorEastAsia" w:hAnsi="Arial" w:cs="Arial"/>
      <w:b/>
      <w:bCs/>
      <w:sz w:val="24"/>
      <w:szCs w:val="24"/>
    </w:rPr>
  </w:style>
  <w:style w:type="paragraph" w:styleId="ListParagraph">
    <w:name w:val="List Paragraph"/>
    <w:basedOn w:val="Normal"/>
    <w:qFormat/>
    <w:rsid w:val="000B2188"/>
    <w:pPr>
      <w:numPr>
        <w:numId w:val="1"/>
      </w:numPr>
      <w:ind w:right="249"/>
      <w:jc w:val="both"/>
    </w:pPr>
    <w:rPr>
      <w:rFonts w:eastAsia="SimSun"/>
      <w:bCs/>
      <w:lang w:val="en-GB" w:eastAsia="en-AU"/>
    </w:rPr>
  </w:style>
  <w:style w:type="paragraph" w:styleId="TOC2">
    <w:name w:val="toc 2"/>
    <w:basedOn w:val="Normal"/>
    <w:next w:val="Normal"/>
    <w:autoRedefine/>
    <w:uiPriority w:val="39"/>
    <w:unhideWhenUsed/>
    <w:rsid w:val="00283F85"/>
    <w:pPr>
      <w:spacing w:after="100"/>
      <w:ind w:left="220"/>
    </w:pPr>
  </w:style>
  <w:style w:type="character" w:styleId="IntenseEmphasis">
    <w:name w:val="Intense Emphasis"/>
    <w:basedOn w:val="DefaultParagraphFont"/>
    <w:uiPriority w:val="21"/>
    <w:qFormat/>
    <w:rsid w:val="00063426"/>
    <w:rPr>
      <w:b/>
      <w:bCs/>
      <w:i/>
      <w:iCs/>
      <w:color w:val="4F81BD" w:themeColor="accent1"/>
    </w:rPr>
  </w:style>
  <w:style w:type="paragraph" w:styleId="Caption">
    <w:name w:val="caption"/>
    <w:basedOn w:val="Normal"/>
    <w:next w:val="Normal"/>
    <w:uiPriority w:val="35"/>
    <w:unhideWhenUsed/>
    <w:qFormat/>
    <w:rsid w:val="008C3BD8"/>
    <w:pPr>
      <w:spacing w:before="0" w:after="200"/>
    </w:pPr>
    <w:rPr>
      <w:b/>
      <w:bCs/>
      <w:sz w:val="18"/>
      <w:szCs w:val="18"/>
    </w:rPr>
  </w:style>
  <w:style w:type="paragraph" w:styleId="Subtitle">
    <w:name w:val="Subtitle"/>
    <w:basedOn w:val="Normal"/>
    <w:next w:val="Normal"/>
    <w:link w:val="SubtitleChar"/>
    <w:qFormat/>
    <w:rsid w:val="00974DB5"/>
    <w:pPr>
      <w:numPr>
        <w:ilvl w:val="1"/>
      </w:numPr>
      <w:spacing w:before="240" w:after="240"/>
      <w:jc w:val="center"/>
    </w:pPr>
    <w:rPr>
      <w:rFonts w:eastAsiaTheme="majorEastAsia"/>
      <w:iCs/>
      <w:spacing w:val="15"/>
      <w:sz w:val="24"/>
      <w:szCs w:val="24"/>
      <w:lang w:val="en-AU"/>
    </w:rPr>
  </w:style>
  <w:style w:type="character" w:customStyle="1" w:styleId="SubtitleChar">
    <w:name w:val="Subtitle Char"/>
    <w:basedOn w:val="DefaultParagraphFont"/>
    <w:link w:val="Subtitle"/>
    <w:rsid w:val="00974DB5"/>
    <w:rPr>
      <w:rFonts w:ascii="Arial" w:eastAsiaTheme="majorEastAsia" w:hAnsi="Arial" w:cs="Arial"/>
      <w:iCs/>
      <w:spacing w:val="15"/>
      <w:sz w:val="24"/>
      <w:szCs w:val="24"/>
      <w:lang w:val="en-AU"/>
    </w:rPr>
  </w:style>
  <w:style w:type="paragraph" w:customStyle="1" w:styleId="DefaultText">
    <w:name w:val="Default Text"/>
    <w:basedOn w:val="Normal"/>
    <w:rsid w:val="000B2188"/>
    <w:pPr>
      <w:spacing w:before="0" w:after="0"/>
    </w:pPr>
    <w:rPr>
      <w:rFonts w:eastAsia="Times New Roman" w:cs="Times New Roman"/>
      <w:sz w:val="24"/>
      <w:szCs w:val="20"/>
      <w:lang w:val="en-AU"/>
    </w:rPr>
  </w:style>
  <w:style w:type="paragraph" w:customStyle="1" w:styleId="TableText">
    <w:name w:val="Table Text"/>
    <w:basedOn w:val="Normal"/>
    <w:rsid w:val="000B2188"/>
    <w:pPr>
      <w:spacing w:before="0" w:after="0"/>
    </w:pPr>
    <w:rPr>
      <w:rFonts w:ascii="TimesNewRomanPS" w:eastAsia="Times New Roman" w:hAnsi="TimesNewRomanPS" w:cs="Times New Roman"/>
      <w:sz w:val="24"/>
      <w:szCs w:val="20"/>
      <w:lang w:val="en-AU"/>
    </w:rPr>
  </w:style>
  <w:style w:type="paragraph" w:styleId="Index1">
    <w:name w:val="index 1"/>
    <w:basedOn w:val="Normal"/>
    <w:next w:val="Normal"/>
    <w:semiHidden/>
    <w:rsid w:val="000B2188"/>
    <w:pPr>
      <w:spacing w:before="0" w:after="0"/>
    </w:pPr>
    <w:rPr>
      <w:rFonts w:eastAsia="Times New Roman" w:cs="Times New Roman"/>
      <w:sz w:val="20"/>
      <w:szCs w:val="20"/>
      <w:lang w:val="en-AU"/>
    </w:rPr>
  </w:style>
  <w:style w:type="character" w:customStyle="1" w:styleId="Heading3Char">
    <w:name w:val="Heading 3 Char"/>
    <w:basedOn w:val="DefaultParagraphFont"/>
    <w:link w:val="Heading3"/>
    <w:uiPriority w:val="9"/>
    <w:rsid w:val="008C3BD8"/>
    <w:rPr>
      <w:rFonts w:ascii="Arial" w:eastAsiaTheme="majorEastAsia" w:hAnsi="Arial" w:cs="Arial"/>
      <w:b/>
      <w:bCs/>
      <w:i/>
    </w:rPr>
  </w:style>
  <w:style w:type="character" w:customStyle="1" w:styleId="Heading9Char">
    <w:name w:val="Heading 9 Char"/>
    <w:basedOn w:val="DefaultParagraphFont"/>
    <w:link w:val="Heading9"/>
    <w:uiPriority w:val="9"/>
    <w:semiHidden/>
    <w:rsid w:val="008C3BD8"/>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8C3BD8"/>
    <w:rPr>
      <w:rFonts w:ascii="Arial" w:eastAsia="Times New Roman" w:hAnsi="Arial" w:cs="Times New Roman"/>
      <w:snapToGrid w:val="0"/>
      <w:sz w:val="20"/>
      <w:szCs w:val="20"/>
      <w:u w:val="single"/>
      <w:lang w:val="en-AU"/>
    </w:rPr>
  </w:style>
  <w:style w:type="character" w:customStyle="1" w:styleId="Heading5Char">
    <w:name w:val="Heading 5 Char"/>
    <w:basedOn w:val="DefaultParagraphFont"/>
    <w:link w:val="Heading5"/>
    <w:rsid w:val="008C3BD8"/>
    <w:rPr>
      <w:rFonts w:ascii="Arial" w:eastAsia="Times New Roman" w:hAnsi="Arial" w:cs="Times New Roman"/>
      <w:b/>
      <w:snapToGrid w:val="0"/>
      <w:sz w:val="20"/>
      <w:szCs w:val="20"/>
      <w:u w:val="single"/>
      <w:lang w:val="en-AU"/>
    </w:rPr>
  </w:style>
  <w:style w:type="character" w:customStyle="1" w:styleId="Heading6Char">
    <w:name w:val="Heading 6 Char"/>
    <w:basedOn w:val="DefaultParagraphFont"/>
    <w:link w:val="Heading6"/>
    <w:rsid w:val="008C3BD8"/>
    <w:rPr>
      <w:rFonts w:ascii="Arial" w:eastAsia="Times New Roman" w:hAnsi="Arial" w:cs="Times New Roman"/>
      <w:b/>
      <w:color w:val="000000"/>
      <w:sz w:val="24"/>
      <w:szCs w:val="20"/>
      <w:lang w:val="en-AU"/>
    </w:rPr>
  </w:style>
  <w:style w:type="character" w:customStyle="1" w:styleId="Heading7Char">
    <w:name w:val="Heading 7 Char"/>
    <w:basedOn w:val="DefaultParagraphFont"/>
    <w:link w:val="Heading7"/>
    <w:rsid w:val="008C3BD8"/>
    <w:rPr>
      <w:rFonts w:ascii="Arial" w:eastAsia="Times New Roman" w:hAnsi="Arial" w:cs="Times New Roman"/>
      <w:b/>
      <w:color w:val="000000"/>
      <w:sz w:val="20"/>
      <w:szCs w:val="20"/>
      <w:lang w:val="en-AU"/>
    </w:rPr>
  </w:style>
  <w:style w:type="character" w:customStyle="1" w:styleId="Heading8Char">
    <w:name w:val="Heading 8 Char"/>
    <w:basedOn w:val="DefaultParagraphFont"/>
    <w:link w:val="Heading8"/>
    <w:rsid w:val="008C3BD8"/>
    <w:rPr>
      <w:rFonts w:ascii="Arial" w:eastAsia="Times New Roman" w:hAnsi="Arial" w:cs="Times New Roman"/>
      <w:b/>
      <w:color w:val="000000"/>
      <w:szCs w:val="20"/>
      <w:lang w:val="en-AU"/>
    </w:rPr>
  </w:style>
  <w:style w:type="character" w:customStyle="1" w:styleId="InitialStyle">
    <w:name w:val="InitialStyle"/>
    <w:rsid w:val="008C3BD8"/>
    <w:rPr>
      <w:rFonts w:ascii="Arial" w:hAnsi="Arial"/>
      <w:color w:val="auto"/>
      <w:spacing w:val="0"/>
      <w:sz w:val="24"/>
    </w:rPr>
  </w:style>
  <w:style w:type="paragraph" w:customStyle="1" w:styleId="OmniPage1">
    <w:name w:val="OmniPage #1"/>
    <w:basedOn w:val="Normal"/>
    <w:rsid w:val="008C3BD8"/>
    <w:pPr>
      <w:tabs>
        <w:tab w:val="center" w:pos="50"/>
        <w:tab w:val="center" w:pos="2955"/>
        <w:tab w:val="center" w:pos="6270"/>
        <w:tab w:val="right" w:pos="8320"/>
      </w:tabs>
      <w:spacing w:before="0" w:after="0"/>
      <w:ind w:left="1545"/>
    </w:pPr>
    <w:rPr>
      <w:rFonts w:eastAsia="Times New Roman" w:cs="Times New Roman"/>
      <w:sz w:val="20"/>
      <w:szCs w:val="20"/>
      <w:lang w:val="en-AU"/>
    </w:rPr>
  </w:style>
  <w:style w:type="character" w:styleId="PageNumber">
    <w:name w:val="page number"/>
    <w:basedOn w:val="DefaultParagraphFont"/>
    <w:rsid w:val="008C3BD8"/>
  </w:style>
  <w:style w:type="paragraph" w:styleId="BodyTextIndent">
    <w:name w:val="Body Text Indent"/>
    <w:basedOn w:val="Normal"/>
    <w:link w:val="BodyTextIndentChar"/>
    <w:rsid w:val="008C3BD8"/>
    <w:pPr>
      <w:spacing w:before="0" w:after="0"/>
      <w:ind w:left="709"/>
    </w:pPr>
    <w:rPr>
      <w:rFonts w:eastAsia="Times New Roman" w:cs="Times New Roman"/>
      <w:sz w:val="24"/>
      <w:szCs w:val="20"/>
      <w:lang w:val="en-AU"/>
    </w:rPr>
  </w:style>
  <w:style w:type="character" w:customStyle="1" w:styleId="BodyTextIndentChar">
    <w:name w:val="Body Text Indent Char"/>
    <w:basedOn w:val="DefaultParagraphFont"/>
    <w:link w:val="BodyTextIndent"/>
    <w:rsid w:val="008C3BD8"/>
    <w:rPr>
      <w:rFonts w:ascii="Arial" w:eastAsia="Times New Roman" w:hAnsi="Arial" w:cs="Times New Roman"/>
      <w:sz w:val="24"/>
      <w:szCs w:val="20"/>
      <w:lang w:val="en-AU"/>
    </w:rPr>
  </w:style>
  <w:style w:type="paragraph" w:customStyle="1" w:styleId="OmniPage6">
    <w:name w:val="OmniPage #6"/>
    <w:basedOn w:val="Normal"/>
    <w:rsid w:val="008C3BD8"/>
    <w:pPr>
      <w:tabs>
        <w:tab w:val="right" w:pos="2760"/>
      </w:tabs>
      <w:spacing w:before="0" w:after="0"/>
      <w:ind w:left="90" w:right="3870"/>
    </w:pPr>
    <w:rPr>
      <w:rFonts w:eastAsia="Times New Roman" w:cs="Times New Roman"/>
      <w:noProof/>
      <w:sz w:val="20"/>
      <w:szCs w:val="20"/>
      <w:lang w:val="en-AU"/>
    </w:rPr>
  </w:style>
  <w:style w:type="paragraph" w:customStyle="1" w:styleId="OmniPage4874">
    <w:name w:val="OmniPage #4874"/>
    <w:basedOn w:val="Normal"/>
    <w:rsid w:val="008C3BD8"/>
    <w:pPr>
      <w:tabs>
        <w:tab w:val="left" w:pos="270"/>
        <w:tab w:val="left" w:pos="5220"/>
        <w:tab w:val="right" w:pos="6964"/>
      </w:tabs>
      <w:spacing w:before="0" w:after="0"/>
      <w:ind w:left="1215"/>
    </w:pPr>
    <w:rPr>
      <w:rFonts w:eastAsia="Times New Roman" w:cs="Times New Roman"/>
      <w:noProof/>
      <w:sz w:val="20"/>
      <w:szCs w:val="20"/>
      <w:lang w:val="en-AU"/>
    </w:rPr>
  </w:style>
  <w:style w:type="paragraph" w:customStyle="1" w:styleId="OmniPage4866">
    <w:name w:val="OmniPage #4866"/>
    <w:basedOn w:val="Normal"/>
    <w:rsid w:val="008C3BD8"/>
    <w:pPr>
      <w:tabs>
        <w:tab w:val="right" w:pos="7324"/>
      </w:tabs>
      <w:spacing w:before="0" w:after="0"/>
      <w:ind w:left="3495"/>
      <w:jc w:val="center"/>
    </w:pPr>
    <w:rPr>
      <w:rFonts w:eastAsia="Times New Roman" w:cs="Times New Roman"/>
      <w:noProof/>
      <w:sz w:val="20"/>
      <w:szCs w:val="20"/>
      <w:lang w:val="en-AU"/>
    </w:rPr>
  </w:style>
  <w:style w:type="paragraph" w:customStyle="1" w:styleId="OmniPage4867">
    <w:name w:val="OmniPage #4867"/>
    <w:basedOn w:val="Normal"/>
    <w:rsid w:val="008C3BD8"/>
    <w:pPr>
      <w:spacing w:before="0" w:after="0"/>
      <w:ind w:left="1230"/>
    </w:pPr>
    <w:rPr>
      <w:rFonts w:eastAsia="Times New Roman" w:cs="Times New Roman"/>
      <w:noProof/>
      <w:sz w:val="20"/>
      <w:szCs w:val="20"/>
      <w:lang w:val="en-AU"/>
    </w:rPr>
  </w:style>
  <w:style w:type="paragraph" w:customStyle="1" w:styleId="OmniPage4868">
    <w:name w:val="OmniPage #4868"/>
    <w:basedOn w:val="Normal"/>
    <w:rsid w:val="008C3BD8"/>
    <w:pPr>
      <w:spacing w:before="0" w:after="0"/>
      <w:ind w:left="1965" w:right="780" w:hanging="735"/>
    </w:pPr>
    <w:rPr>
      <w:rFonts w:eastAsia="Times New Roman" w:cs="Times New Roman"/>
      <w:noProof/>
      <w:sz w:val="20"/>
      <w:szCs w:val="20"/>
      <w:lang w:val="en-AU"/>
    </w:rPr>
  </w:style>
  <w:style w:type="paragraph" w:customStyle="1" w:styleId="OmniPage4869">
    <w:name w:val="OmniPage #4869"/>
    <w:basedOn w:val="Normal"/>
    <w:rsid w:val="008C3BD8"/>
    <w:pPr>
      <w:tabs>
        <w:tab w:val="left" w:pos="905"/>
      </w:tabs>
      <w:spacing w:before="0" w:after="0"/>
      <w:ind w:left="1950" w:right="45" w:hanging="720"/>
    </w:pPr>
    <w:rPr>
      <w:rFonts w:eastAsia="Times New Roman" w:cs="Times New Roman"/>
      <w:noProof/>
      <w:sz w:val="20"/>
      <w:szCs w:val="20"/>
      <w:lang w:val="en-AU"/>
    </w:rPr>
  </w:style>
  <w:style w:type="paragraph" w:customStyle="1" w:styleId="OmniPage4873">
    <w:name w:val="OmniPage #4873"/>
    <w:basedOn w:val="Normal"/>
    <w:rsid w:val="008C3BD8"/>
    <w:pPr>
      <w:spacing w:before="0" w:after="0"/>
      <w:ind w:left="1230"/>
    </w:pPr>
    <w:rPr>
      <w:rFonts w:eastAsia="Times New Roman" w:cs="Times New Roman"/>
      <w:noProof/>
      <w:sz w:val="20"/>
      <w:szCs w:val="20"/>
      <w:lang w:val="en-AU"/>
    </w:rPr>
  </w:style>
  <w:style w:type="paragraph" w:customStyle="1" w:styleId="OmniPage5121">
    <w:name w:val="OmniPage #5121"/>
    <w:basedOn w:val="Normal"/>
    <w:rsid w:val="008C3BD8"/>
    <w:pPr>
      <w:tabs>
        <w:tab w:val="right" w:pos="9723"/>
      </w:tabs>
      <w:spacing w:before="0" w:after="0"/>
      <w:ind w:left="3454"/>
      <w:jc w:val="center"/>
    </w:pPr>
    <w:rPr>
      <w:rFonts w:eastAsia="Times New Roman" w:cs="Times New Roman"/>
      <w:noProof/>
      <w:sz w:val="20"/>
      <w:szCs w:val="20"/>
      <w:lang w:val="en-AU"/>
    </w:rPr>
  </w:style>
  <w:style w:type="paragraph" w:customStyle="1" w:styleId="OmniPage772">
    <w:name w:val="OmniPage #772"/>
    <w:basedOn w:val="Normal"/>
    <w:rsid w:val="008C3BD8"/>
    <w:pPr>
      <w:tabs>
        <w:tab w:val="left" w:pos="3000"/>
        <w:tab w:val="right" w:pos="7286"/>
      </w:tabs>
      <w:spacing w:before="0" w:after="0"/>
      <w:ind w:left="1140"/>
    </w:pPr>
    <w:rPr>
      <w:rFonts w:eastAsia="Times New Roman" w:cs="Times New Roman"/>
      <w:noProof/>
      <w:sz w:val="20"/>
      <w:szCs w:val="20"/>
      <w:lang w:val="en-AU"/>
    </w:rPr>
  </w:style>
  <w:style w:type="paragraph" w:customStyle="1" w:styleId="OmniPage773">
    <w:name w:val="OmniPage #773"/>
    <w:basedOn w:val="Normal"/>
    <w:rsid w:val="008C3BD8"/>
    <w:pPr>
      <w:spacing w:before="0" w:after="0"/>
      <w:ind w:left="1080"/>
    </w:pPr>
    <w:rPr>
      <w:rFonts w:eastAsia="Times New Roman" w:cs="Times New Roman"/>
      <w:noProof/>
      <w:sz w:val="20"/>
      <w:szCs w:val="20"/>
      <w:lang w:val="en-AU"/>
    </w:rPr>
  </w:style>
  <w:style w:type="paragraph" w:customStyle="1" w:styleId="OmniPage774">
    <w:name w:val="OmniPage #774"/>
    <w:basedOn w:val="Normal"/>
    <w:rsid w:val="008C3BD8"/>
    <w:pPr>
      <w:tabs>
        <w:tab w:val="left" w:pos="1515"/>
        <w:tab w:val="left" w:pos="3720"/>
        <w:tab w:val="left" w:pos="5160"/>
        <w:tab w:val="right" w:pos="8756"/>
      </w:tabs>
      <w:spacing w:before="0" w:after="0"/>
      <w:ind w:left="1080"/>
    </w:pPr>
    <w:rPr>
      <w:rFonts w:eastAsia="Times New Roman" w:cs="Times New Roman"/>
      <w:noProof/>
      <w:sz w:val="20"/>
      <w:szCs w:val="20"/>
      <w:lang w:val="en-AU"/>
    </w:rPr>
  </w:style>
  <w:style w:type="paragraph" w:styleId="BodyTextIndent2">
    <w:name w:val="Body Text Indent 2"/>
    <w:basedOn w:val="Normal"/>
    <w:link w:val="BodyTextIndent2Char"/>
    <w:rsid w:val="008C3BD8"/>
    <w:pPr>
      <w:spacing w:before="0" w:after="0"/>
      <w:ind w:left="709"/>
      <w:jc w:val="both"/>
    </w:pPr>
    <w:rPr>
      <w:rFonts w:eastAsia="Times New Roman" w:cs="Times New Roman"/>
      <w:sz w:val="24"/>
      <w:szCs w:val="20"/>
      <w:lang w:val="en-AU"/>
    </w:rPr>
  </w:style>
  <w:style w:type="character" w:customStyle="1" w:styleId="BodyTextIndent2Char">
    <w:name w:val="Body Text Indent 2 Char"/>
    <w:basedOn w:val="DefaultParagraphFont"/>
    <w:link w:val="BodyTextIndent2"/>
    <w:rsid w:val="008C3BD8"/>
    <w:rPr>
      <w:rFonts w:ascii="Arial" w:eastAsia="Times New Roman" w:hAnsi="Arial" w:cs="Times New Roman"/>
      <w:sz w:val="24"/>
      <w:szCs w:val="20"/>
      <w:lang w:val="en-AU"/>
    </w:rPr>
  </w:style>
  <w:style w:type="paragraph" w:styleId="BodyTextIndent3">
    <w:name w:val="Body Text Indent 3"/>
    <w:basedOn w:val="Normal"/>
    <w:link w:val="BodyTextIndent3Char"/>
    <w:rsid w:val="008C3BD8"/>
    <w:pPr>
      <w:spacing w:before="0" w:after="0"/>
      <w:ind w:left="720"/>
      <w:jc w:val="both"/>
    </w:pPr>
    <w:rPr>
      <w:rFonts w:eastAsia="Times New Roman" w:cs="Times New Roman"/>
      <w:sz w:val="24"/>
      <w:szCs w:val="20"/>
      <w:lang w:val="en-AU"/>
    </w:rPr>
  </w:style>
  <w:style w:type="character" w:customStyle="1" w:styleId="BodyTextIndent3Char">
    <w:name w:val="Body Text Indent 3 Char"/>
    <w:basedOn w:val="DefaultParagraphFont"/>
    <w:link w:val="BodyTextIndent3"/>
    <w:rsid w:val="008C3BD8"/>
    <w:rPr>
      <w:rFonts w:ascii="Arial" w:eastAsia="Times New Roman" w:hAnsi="Arial" w:cs="Times New Roman"/>
      <w:sz w:val="24"/>
      <w:szCs w:val="20"/>
      <w:lang w:val="en-AU"/>
    </w:rPr>
  </w:style>
  <w:style w:type="paragraph" w:customStyle="1" w:styleId="BodySingle">
    <w:name w:val="Body Single"/>
    <w:basedOn w:val="Normal"/>
    <w:rsid w:val="008C3BD8"/>
    <w:pPr>
      <w:spacing w:before="0" w:after="0"/>
    </w:pPr>
    <w:rPr>
      <w:rFonts w:ascii="TimesNewRomanPS" w:eastAsia="Times New Roman" w:hAnsi="TimesNewRomanPS" w:cs="Times New Roman"/>
      <w:sz w:val="24"/>
      <w:szCs w:val="20"/>
      <w:lang w:val="en-AU"/>
    </w:rPr>
  </w:style>
  <w:style w:type="paragraph" w:customStyle="1" w:styleId="H2">
    <w:name w:val="H2"/>
    <w:basedOn w:val="Normal"/>
    <w:next w:val="Normal"/>
    <w:rsid w:val="008C3BD8"/>
    <w:pPr>
      <w:keepNext/>
      <w:spacing w:before="100" w:after="100"/>
      <w:outlineLvl w:val="2"/>
    </w:pPr>
    <w:rPr>
      <w:rFonts w:ascii="Times New Roman" w:eastAsia="Times New Roman" w:hAnsi="Times New Roman" w:cs="Times New Roman"/>
      <w:b/>
      <w:snapToGrid w:val="0"/>
      <w:sz w:val="36"/>
      <w:szCs w:val="20"/>
      <w:lang w:val="en-AU"/>
    </w:rPr>
  </w:style>
  <w:style w:type="paragraph" w:styleId="BodyText">
    <w:name w:val="Body Text"/>
    <w:basedOn w:val="Normal"/>
    <w:link w:val="BodyTextChar"/>
    <w:rsid w:val="008C3BD8"/>
    <w:pPr>
      <w:spacing w:before="0" w:after="0"/>
      <w:jc w:val="both"/>
    </w:pPr>
    <w:rPr>
      <w:rFonts w:eastAsia="Times New Roman" w:cs="Times New Roman"/>
      <w:szCs w:val="20"/>
      <w:lang w:val="en-AU"/>
    </w:rPr>
  </w:style>
  <w:style w:type="character" w:customStyle="1" w:styleId="BodyTextChar">
    <w:name w:val="Body Text Char"/>
    <w:basedOn w:val="DefaultParagraphFont"/>
    <w:link w:val="BodyText"/>
    <w:rsid w:val="008C3BD8"/>
    <w:rPr>
      <w:rFonts w:ascii="Arial" w:eastAsia="Times New Roman" w:hAnsi="Arial" w:cs="Times New Roman"/>
      <w:szCs w:val="20"/>
      <w:lang w:val="en-AU"/>
    </w:rPr>
  </w:style>
  <w:style w:type="paragraph" w:styleId="BodyText2">
    <w:name w:val="Body Text 2"/>
    <w:basedOn w:val="Normal"/>
    <w:link w:val="BodyText2Char"/>
    <w:rsid w:val="008C3BD8"/>
    <w:pPr>
      <w:spacing w:before="0" w:after="0"/>
    </w:pPr>
    <w:rPr>
      <w:rFonts w:eastAsia="Times New Roman" w:cs="Times New Roman"/>
      <w:szCs w:val="20"/>
      <w:lang w:val="en-AU"/>
    </w:rPr>
  </w:style>
  <w:style w:type="character" w:customStyle="1" w:styleId="BodyText2Char">
    <w:name w:val="Body Text 2 Char"/>
    <w:basedOn w:val="DefaultParagraphFont"/>
    <w:link w:val="BodyText2"/>
    <w:rsid w:val="008C3BD8"/>
    <w:rPr>
      <w:rFonts w:ascii="Arial" w:eastAsia="Times New Roman" w:hAnsi="Arial" w:cs="Times New Roman"/>
      <w:szCs w:val="20"/>
      <w:lang w:val="en-AU"/>
    </w:rPr>
  </w:style>
  <w:style w:type="paragraph" w:styleId="DocumentMap">
    <w:name w:val="Document Map"/>
    <w:basedOn w:val="Normal"/>
    <w:link w:val="DocumentMapChar"/>
    <w:semiHidden/>
    <w:rsid w:val="008C3BD8"/>
    <w:pPr>
      <w:shd w:val="clear" w:color="auto" w:fill="000080"/>
      <w:spacing w:before="0" w:after="0"/>
    </w:pPr>
    <w:rPr>
      <w:rFonts w:ascii="Tahoma" w:eastAsia="Times New Roman" w:hAnsi="Tahoma" w:cs="Times New Roman"/>
      <w:sz w:val="24"/>
      <w:szCs w:val="20"/>
      <w:lang w:val="en-AU"/>
    </w:rPr>
  </w:style>
  <w:style w:type="character" w:customStyle="1" w:styleId="DocumentMapChar">
    <w:name w:val="Document Map Char"/>
    <w:basedOn w:val="DefaultParagraphFont"/>
    <w:link w:val="DocumentMap"/>
    <w:semiHidden/>
    <w:rsid w:val="008C3BD8"/>
    <w:rPr>
      <w:rFonts w:ascii="Tahoma" w:eastAsia="Times New Roman" w:hAnsi="Tahoma" w:cs="Times New Roman"/>
      <w:sz w:val="24"/>
      <w:szCs w:val="20"/>
      <w:shd w:val="clear" w:color="auto" w:fill="000080"/>
      <w:lang w:val="en-AU"/>
    </w:rPr>
  </w:style>
  <w:style w:type="character" w:styleId="Strong">
    <w:name w:val="Strong"/>
    <w:basedOn w:val="DefaultParagraphFont"/>
    <w:qFormat/>
    <w:rsid w:val="008C3BD8"/>
    <w:rPr>
      <w:b/>
    </w:rPr>
  </w:style>
  <w:style w:type="paragraph" w:styleId="PlainText">
    <w:name w:val="Plain Text"/>
    <w:basedOn w:val="Normal"/>
    <w:link w:val="PlainTextChar"/>
    <w:rsid w:val="008C3BD8"/>
    <w:pPr>
      <w:spacing w:before="0" w:after="0"/>
    </w:pPr>
    <w:rPr>
      <w:rFonts w:ascii="Courier New" w:eastAsia="Times New Roman" w:hAnsi="Courier New" w:cs="Times New Roman"/>
      <w:sz w:val="20"/>
      <w:szCs w:val="20"/>
      <w:lang w:val="en-AU"/>
    </w:rPr>
  </w:style>
  <w:style w:type="character" w:customStyle="1" w:styleId="PlainTextChar">
    <w:name w:val="Plain Text Char"/>
    <w:basedOn w:val="DefaultParagraphFont"/>
    <w:link w:val="PlainText"/>
    <w:rsid w:val="008C3BD8"/>
    <w:rPr>
      <w:rFonts w:ascii="Courier New" w:eastAsia="Times New Roman" w:hAnsi="Courier New" w:cs="Times New Roman"/>
      <w:sz w:val="20"/>
      <w:szCs w:val="20"/>
      <w:lang w:val="en-AU"/>
    </w:rPr>
  </w:style>
  <w:style w:type="paragraph" w:customStyle="1" w:styleId="OmniPage4354">
    <w:name w:val="OmniPage #4354"/>
    <w:basedOn w:val="Normal"/>
    <w:rsid w:val="008C3BD8"/>
    <w:pPr>
      <w:tabs>
        <w:tab w:val="right" w:pos="8581"/>
      </w:tabs>
      <w:spacing w:before="0" w:after="0"/>
      <w:ind w:left="2130"/>
      <w:jc w:val="center"/>
    </w:pPr>
    <w:rPr>
      <w:rFonts w:eastAsia="Times New Roman" w:cs="Times New Roman"/>
      <w:noProof/>
      <w:sz w:val="20"/>
      <w:szCs w:val="20"/>
      <w:lang w:val="en-AU"/>
    </w:rPr>
  </w:style>
  <w:style w:type="paragraph" w:customStyle="1" w:styleId="OmniPage4355">
    <w:name w:val="OmniPage #4355"/>
    <w:basedOn w:val="Normal"/>
    <w:rsid w:val="008C3BD8"/>
    <w:pPr>
      <w:spacing w:before="0" w:after="0"/>
      <w:ind w:left="945" w:right="60"/>
    </w:pPr>
    <w:rPr>
      <w:rFonts w:eastAsia="Times New Roman" w:cs="Times New Roman"/>
      <w:noProof/>
      <w:sz w:val="20"/>
      <w:szCs w:val="20"/>
      <w:lang w:val="en-AU"/>
    </w:rPr>
  </w:style>
  <w:style w:type="paragraph" w:customStyle="1" w:styleId="OmniPage4356">
    <w:name w:val="OmniPage #4356"/>
    <w:basedOn w:val="Normal"/>
    <w:rsid w:val="008C3BD8"/>
    <w:pPr>
      <w:tabs>
        <w:tab w:val="left" w:pos="915"/>
        <w:tab w:val="right" w:pos="7651"/>
      </w:tabs>
      <w:spacing w:before="0" w:after="0"/>
      <w:ind w:left="945"/>
    </w:pPr>
    <w:rPr>
      <w:rFonts w:eastAsia="Times New Roman" w:cs="Times New Roman"/>
      <w:noProof/>
      <w:sz w:val="20"/>
      <w:szCs w:val="20"/>
      <w:lang w:val="en-AU"/>
    </w:rPr>
  </w:style>
  <w:style w:type="paragraph" w:customStyle="1" w:styleId="OmniPage4357">
    <w:name w:val="OmniPage #4357"/>
    <w:basedOn w:val="Normal"/>
    <w:rsid w:val="008C3BD8"/>
    <w:pPr>
      <w:tabs>
        <w:tab w:val="left" w:pos="915"/>
        <w:tab w:val="right" w:pos="3586"/>
      </w:tabs>
      <w:spacing w:before="0" w:after="0"/>
      <w:ind w:left="945"/>
    </w:pPr>
    <w:rPr>
      <w:rFonts w:eastAsia="Times New Roman" w:cs="Times New Roman"/>
      <w:noProof/>
      <w:sz w:val="20"/>
      <w:szCs w:val="20"/>
      <w:lang w:val="en-AU"/>
    </w:rPr>
  </w:style>
  <w:style w:type="paragraph" w:customStyle="1" w:styleId="OmniPage4358">
    <w:name w:val="OmniPage #4358"/>
    <w:basedOn w:val="Normal"/>
    <w:rsid w:val="008C3BD8"/>
    <w:pPr>
      <w:tabs>
        <w:tab w:val="left" w:pos="915"/>
        <w:tab w:val="right" w:pos="8776"/>
      </w:tabs>
      <w:spacing w:before="0" w:after="0"/>
      <w:ind w:left="945"/>
    </w:pPr>
    <w:rPr>
      <w:rFonts w:eastAsia="Times New Roman" w:cs="Times New Roman"/>
      <w:noProof/>
      <w:sz w:val="20"/>
      <w:szCs w:val="20"/>
      <w:lang w:val="en-AU"/>
    </w:rPr>
  </w:style>
  <w:style w:type="paragraph" w:customStyle="1" w:styleId="OmniPage4359">
    <w:name w:val="OmniPage #4359"/>
    <w:basedOn w:val="Normal"/>
    <w:rsid w:val="008C3BD8"/>
    <w:pPr>
      <w:tabs>
        <w:tab w:val="right" w:pos="9061"/>
      </w:tabs>
      <w:spacing w:before="0" w:after="0"/>
      <w:ind w:left="1695"/>
    </w:pPr>
    <w:rPr>
      <w:rFonts w:eastAsia="Times New Roman" w:cs="Times New Roman"/>
      <w:noProof/>
      <w:sz w:val="20"/>
      <w:szCs w:val="20"/>
      <w:lang w:val="en-AU"/>
    </w:rPr>
  </w:style>
  <w:style w:type="paragraph" w:customStyle="1" w:styleId="OmniPage4360">
    <w:name w:val="OmniPage #4360"/>
    <w:basedOn w:val="Normal"/>
    <w:rsid w:val="008C3BD8"/>
    <w:pPr>
      <w:tabs>
        <w:tab w:val="left" w:pos="930"/>
        <w:tab w:val="right" w:pos="9466"/>
      </w:tabs>
      <w:spacing w:before="0" w:after="0"/>
      <w:ind w:left="930"/>
    </w:pPr>
    <w:rPr>
      <w:rFonts w:eastAsia="Times New Roman" w:cs="Times New Roman"/>
      <w:noProof/>
      <w:sz w:val="20"/>
      <w:szCs w:val="20"/>
      <w:lang w:val="en-AU"/>
    </w:rPr>
  </w:style>
  <w:style w:type="paragraph" w:customStyle="1" w:styleId="OmniPage4361">
    <w:name w:val="OmniPage #4361"/>
    <w:basedOn w:val="Normal"/>
    <w:rsid w:val="008C3BD8"/>
    <w:pPr>
      <w:tabs>
        <w:tab w:val="right" w:pos="6106"/>
      </w:tabs>
      <w:spacing w:before="0" w:after="0"/>
      <w:ind w:left="1695"/>
    </w:pPr>
    <w:rPr>
      <w:rFonts w:eastAsia="Times New Roman" w:cs="Times New Roman"/>
      <w:noProof/>
      <w:sz w:val="20"/>
      <w:szCs w:val="20"/>
      <w:lang w:val="en-AU"/>
    </w:rPr>
  </w:style>
  <w:style w:type="paragraph" w:customStyle="1" w:styleId="OmniPage4362">
    <w:name w:val="OmniPage #4362"/>
    <w:basedOn w:val="Normal"/>
    <w:rsid w:val="008C3BD8"/>
    <w:pPr>
      <w:tabs>
        <w:tab w:val="left" w:pos="915"/>
        <w:tab w:val="right" w:pos="8776"/>
      </w:tabs>
      <w:spacing w:before="0" w:after="0"/>
      <w:ind w:left="930"/>
    </w:pPr>
    <w:rPr>
      <w:rFonts w:eastAsia="Times New Roman" w:cs="Times New Roman"/>
      <w:noProof/>
      <w:sz w:val="20"/>
      <w:szCs w:val="20"/>
      <w:lang w:val="en-AU"/>
    </w:rPr>
  </w:style>
  <w:style w:type="paragraph" w:customStyle="1" w:styleId="OmniPage4363">
    <w:name w:val="OmniPage #4363"/>
    <w:basedOn w:val="Normal"/>
    <w:rsid w:val="008C3BD8"/>
    <w:pPr>
      <w:tabs>
        <w:tab w:val="right" w:pos="6286"/>
      </w:tabs>
      <w:spacing w:before="0" w:after="0"/>
      <w:ind w:left="1695"/>
    </w:pPr>
    <w:rPr>
      <w:rFonts w:eastAsia="Times New Roman" w:cs="Times New Roman"/>
      <w:noProof/>
      <w:sz w:val="20"/>
      <w:szCs w:val="20"/>
      <w:lang w:val="en-AU"/>
    </w:rPr>
  </w:style>
  <w:style w:type="paragraph" w:customStyle="1" w:styleId="OmniPage4617">
    <w:name w:val="OmniPage #4617"/>
    <w:basedOn w:val="Normal"/>
    <w:rsid w:val="008C3BD8"/>
    <w:pPr>
      <w:tabs>
        <w:tab w:val="right" w:pos="4670"/>
      </w:tabs>
      <w:spacing w:before="0" w:after="0"/>
      <w:ind w:left="2025"/>
    </w:pPr>
    <w:rPr>
      <w:rFonts w:eastAsia="Times New Roman" w:cs="Times New Roman"/>
      <w:noProof/>
      <w:sz w:val="20"/>
      <w:szCs w:val="20"/>
      <w:lang w:val="en-AU"/>
    </w:rPr>
  </w:style>
  <w:style w:type="paragraph" w:customStyle="1" w:styleId="OmniPage4618">
    <w:name w:val="OmniPage #4618"/>
    <w:basedOn w:val="Normal"/>
    <w:rsid w:val="008C3BD8"/>
    <w:pPr>
      <w:spacing w:before="0" w:after="0"/>
      <w:ind w:left="1995" w:right="135"/>
    </w:pPr>
    <w:rPr>
      <w:rFonts w:eastAsia="Times New Roman" w:cs="Times New Roman"/>
      <w:noProof/>
      <w:sz w:val="20"/>
      <w:szCs w:val="20"/>
      <w:lang w:val="en-AU"/>
    </w:rPr>
  </w:style>
  <w:style w:type="paragraph" w:styleId="BodyText3">
    <w:name w:val="Body Text 3"/>
    <w:basedOn w:val="Normal"/>
    <w:link w:val="BodyText3Char"/>
    <w:rsid w:val="008C3BD8"/>
    <w:pPr>
      <w:spacing w:before="0" w:after="0"/>
      <w:jc w:val="center"/>
    </w:pPr>
    <w:rPr>
      <w:rFonts w:eastAsia="Times New Roman" w:cs="Times New Roman"/>
      <w:sz w:val="20"/>
      <w:szCs w:val="20"/>
      <w:lang w:val="en-AU"/>
    </w:rPr>
  </w:style>
  <w:style w:type="character" w:customStyle="1" w:styleId="BodyText3Char">
    <w:name w:val="Body Text 3 Char"/>
    <w:basedOn w:val="DefaultParagraphFont"/>
    <w:link w:val="BodyText3"/>
    <w:rsid w:val="008C3BD8"/>
    <w:rPr>
      <w:rFonts w:ascii="Arial" w:eastAsia="Times New Roman" w:hAnsi="Arial" w:cs="Times New Roman"/>
      <w:sz w:val="20"/>
      <w:szCs w:val="20"/>
      <w:lang w:val="en-AU"/>
    </w:rPr>
  </w:style>
  <w:style w:type="paragraph" w:styleId="EndnoteText">
    <w:name w:val="endnote text"/>
    <w:basedOn w:val="Normal"/>
    <w:link w:val="EndnoteTextChar"/>
    <w:semiHidden/>
    <w:rsid w:val="008C3BD8"/>
    <w:pPr>
      <w:widowControl w:val="0"/>
      <w:spacing w:before="0" w:after="0"/>
    </w:pPr>
    <w:rPr>
      <w:rFonts w:eastAsia="Times New Roman" w:cs="Times New Roman"/>
      <w:snapToGrid w:val="0"/>
      <w:sz w:val="24"/>
      <w:szCs w:val="20"/>
      <w:lang w:val="en-AU"/>
    </w:rPr>
  </w:style>
  <w:style w:type="character" w:customStyle="1" w:styleId="EndnoteTextChar">
    <w:name w:val="Endnote Text Char"/>
    <w:basedOn w:val="DefaultParagraphFont"/>
    <w:link w:val="EndnoteText"/>
    <w:semiHidden/>
    <w:rsid w:val="008C3BD8"/>
    <w:rPr>
      <w:rFonts w:ascii="Arial" w:eastAsia="Times New Roman" w:hAnsi="Arial" w:cs="Times New Roman"/>
      <w:snapToGrid w:val="0"/>
      <w:sz w:val="24"/>
      <w:szCs w:val="20"/>
      <w:lang w:val="en-AU"/>
    </w:rPr>
  </w:style>
  <w:style w:type="paragraph" w:customStyle="1" w:styleId="rh-phone5">
    <w:name w:val="rh-phone5"/>
    <w:basedOn w:val="Normal"/>
    <w:rsid w:val="003A0D3A"/>
    <w:pPr>
      <w:pBdr>
        <w:top w:val="single" w:sz="6" w:space="3" w:color="FFFFFF"/>
        <w:left w:val="single" w:sz="2" w:space="23" w:color="FFFFFF"/>
        <w:bottom w:val="single" w:sz="2" w:space="4" w:color="FFFFFF"/>
        <w:right w:val="single" w:sz="2" w:space="0" w:color="FFFFFF"/>
      </w:pBdr>
      <w:spacing w:before="0" w:after="0"/>
    </w:pPr>
    <w:rPr>
      <w:rFonts w:ascii="Times New Roman" w:eastAsia="Times New Roman" w:hAnsi="Times New Roman" w:cs="Times New Roman"/>
      <w:b/>
      <w:bCs/>
      <w:sz w:val="34"/>
      <w:szCs w:val="34"/>
      <w:lang w:val="en-AU" w:eastAsia="en-AU"/>
    </w:rPr>
  </w:style>
  <w:style w:type="character" w:styleId="CommentReference">
    <w:name w:val="annotation reference"/>
    <w:basedOn w:val="DefaultParagraphFont"/>
    <w:uiPriority w:val="99"/>
    <w:semiHidden/>
    <w:unhideWhenUsed/>
    <w:rsid w:val="007B40C7"/>
    <w:rPr>
      <w:sz w:val="16"/>
      <w:szCs w:val="16"/>
    </w:rPr>
  </w:style>
  <w:style w:type="paragraph" w:styleId="CommentText">
    <w:name w:val="annotation text"/>
    <w:basedOn w:val="Normal"/>
    <w:link w:val="CommentTextChar"/>
    <w:uiPriority w:val="99"/>
    <w:semiHidden/>
    <w:unhideWhenUsed/>
    <w:rsid w:val="007B40C7"/>
    <w:rPr>
      <w:sz w:val="20"/>
      <w:szCs w:val="20"/>
    </w:rPr>
  </w:style>
  <w:style w:type="character" w:customStyle="1" w:styleId="CommentTextChar">
    <w:name w:val="Comment Text Char"/>
    <w:basedOn w:val="DefaultParagraphFont"/>
    <w:link w:val="CommentText"/>
    <w:uiPriority w:val="99"/>
    <w:semiHidden/>
    <w:rsid w:val="007B40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40C7"/>
    <w:rPr>
      <w:b/>
      <w:bCs/>
    </w:rPr>
  </w:style>
  <w:style w:type="character" w:customStyle="1" w:styleId="CommentSubjectChar">
    <w:name w:val="Comment Subject Char"/>
    <w:basedOn w:val="CommentTextChar"/>
    <w:link w:val="CommentSubject"/>
    <w:uiPriority w:val="99"/>
    <w:semiHidden/>
    <w:rsid w:val="007B40C7"/>
    <w:rPr>
      <w:rFonts w:ascii="Arial" w:hAnsi="Arial" w:cs="Arial"/>
      <w:b/>
      <w:bCs/>
      <w:sz w:val="20"/>
      <w:szCs w:val="20"/>
    </w:rPr>
  </w:style>
  <w:style w:type="table" w:customStyle="1" w:styleId="Style1">
    <w:name w:val="Style1"/>
    <w:basedOn w:val="TableNormal"/>
    <w:uiPriority w:val="99"/>
    <w:qFormat/>
    <w:rsid w:val="007B40C7"/>
    <w:pPr>
      <w:spacing w:after="0" w:line="240" w:lineRule="auto"/>
    </w:pPr>
    <w:rPr>
      <w:rFonts w:ascii="Arial" w:eastAsiaTheme="minorEastAsia" w:hAnsi="Arial"/>
      <w:sz w:val="20"/>
      <w:lang w:bidi="en-US"/>
    </w:rPr>
    <w:tblPr>
      <w:tblInd w:w="0" w:type="nil"/>
      <w:tblBorders>
        <w:insideH w:val="single" w:sz="4" w:space="0" w:color="1F497D" w:themeColor="text2"/>
      </w:tblBorders>
    </w:tblPr>
  </w:style>
  <w:style w:type="paragraph" w:customStyle="1" w:styleId="Default">
    <w:name w:val="Default"/>
    <w:rsid w:val="00F82BAD"/>
    <w:pPr>
      <w:autoSpaceDE w:val="0"/>
      <w:autoSpaceDN w:val="0"/>
      <w:adjustRightInd w:val="0"/>
      <w:spacing w:after="0" w:line="240" w:lineRule="auto"/>
    </w:pPr>
    <w:rPr>
      <w:rFonts w:ascii="Arial" w:hAnsi="Arial" w:cs="Arial"/>
      <w:color w:val="000000"/>
      <w:sz w:val="24"/>
      <w:szCs w:val="24"/>
      <w:lang w:val="en-AU"/>
    </w:rPr>
  </w:style>
  <w:style w:type="paragraph" w:styleId="NormalWeb">
    <w:name w:val="Normal (Web)"/>
    <w:basedOn w:val="Normal"/>
    <w:uiPriority w:val="99"/>
    <w:semiHidden/>
    <w:unhideWhenUsed/>
    <w:rsid w:val="007D65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502990">
      <w:bodyDiv w:val="1"/>
      <w:marLeft w:val="0"/>
      <w:marRight w:val="0"/>
      <w:marTop w:val="0"/>
      <w:marBottom w:val="0"/>
      <w:divBdr>
        <w:top w:val="none" w:sz="0" w:space="0" w:color="auto"/>
        <w:left w:val="none" w:sz="0" w:space="0" w:color="auto"/>
        <w:bottom w:val="none" w:sz="0" w:space="0" w:color="auto"/>
        <w:right w:val="none" w:sz="0" w:space="0" w:color="auto"/>
      </w:divBdr>
      <w:divsChild>
        <w:div w:id="1099330800">
          <w:marLeft w:val="0"/>
          <w:marRight w:val="0"/>
          <w:marTop w:val="0"/>
          <w:marBottom w:val="0"/>
          <w:divBdr>
            <w:top w:val="none" w:sz="0" w:space="0" w:color="auto"/>
            <w:left w:val="none" w:sz="0" w:space="0" w:color="auto"/>
            <w:bottom w:val="none" w:sz="0" w:space="0" w:color="auto"/>
            <w:right w:val="none" w:sz="0" w:space="0" w:color="auto"/>
          </w:divBdr>
        </w:div>
        <w:div w:id="1139034894">
          <w:marLeft w:val="0"/>
          <w:marRight w:val="0"/>
          <w:marTop w:val="0"/>
          <w:marBottom w:val="0"/>
          <w:divBdr>
            <w:top w:val="none" w:sz="0" w:space="0" w:color="auto"/>
            <w:left w:val="none" w:sz="0" w:space="0" w:color="auto"/>
            <w:bottom w:val="none" w:sz="0" w:space="0" w:color="auto"/>
            <w:right w:val="none" w:sz="0" w:space="0" w:color="auto"/>
          </w:divBdr>
        </w:div>
        <w:div w:id="2048723699">
          <w:marLeft w:val="0"/>
          <w:marRight w:val="0"/>
          <w:marTop w:val="0"/>
          <w:marBottom w:val="0"/>
          <w:divBdr>
            <w:top w:val="none" w:sz="0" w:space="0" w:color="auto"/>
            <w:left w:val="none" w:sz="0" w:space="0" w:color="auto"/>
            <w:bottom w:val="none" w:sz="0" w:space="0" w:color="auto"/>
            <w:right w:val="none" w:sz="0" w:space="0" w:color="auto"/>
          </w:divBdr>
        </w:div>
        <w:div w:id="653097937">
          <w:marLeft w:val="0"/>
          <w:marRight w:val="0"/>
          <w:marTop w:val="0"/>
          <w:marBottom w:val="0"/>
          <w:divBdr>
            <w:top w:val="none" w:sz="0" w:space="0" w:color="auto"/>
            <w:left w:val="none" w:sz="0" w:space="0" w:color="auto"/>
            <w:bottom w:val="none" w:sz="0" w:space="0" w:color="auto"/>
            <w:right w:val="none" w:sz="0" w:space="0" w:color="auto"/>
          </w:divBdr>
        </w:div>
        <w:div w:id="778528923">
          <w:marLeft w:val="0"/>
          <w:marRight w:val="0"/>
          <w:marTop w:val="0"/>
          <w:marBottom w:val="0"/>
          <w:divBdr>
            <w:top w:val="none" w:sz="0" w:space="0" w:color="auto"/>
            <w:left w:val="none" w:sz="0" w:space="0" w:color="auto"/>
            <w:bottom w:val="none" w:sz="0" w:space="0" w:color="auto"/>
            <w:right w:val="none" w:sz="0" w:space="0" w:color="auto"/>
          </w:divBdr>
        </w:div>
        <w:div w:id="999307105">
          <w:marLeft w:val="0"/>
          <w:marRight w:val="0"/>
          <w:marTop w:val="0"/>
          <w:marBottom w:val="0"/>
          <w:divBdr>
            <w:top w:val="none" w:sz="0" w:space="0" w:color="auto"/>
            <w:left w:val="none" w:sz="0" w:space="0" w:color="auto"/>
            <w:bottom w:val="none" w:sz="0" w:space="0" w:color="auto"/>
            <w:right w:val="none" w:sz="0" w:space="0" w:color="auto"/>
          </w:divBdr>
        </w:div>
        <w:div w:id="342588951">
          <w:marLeft w:val="0"/>
          <w:marRight w:val="0"/>
          <w:marTop w:val="0"/>
          <w:marBottom w:val="0"/>
          <w:divBdr>
            <w:top w:val="none" w:sz="0" w:space="0" w:color="auto"/>
            <w:left w:val="none" w:sz="0" w:space="0" w:color="auto"/>
            <w:bottom w:val="none" w:sz="0" w:space="0" w:color="auto"/>
            <w:right w:val="none" w:sz="0" w:space="0" w:color="auto"/>
          </w:divBdr>
        </w:div>
        <w:div w:id="1679502896">
          <w:marLeft w:val="0"/>
          <w:marRight w:val="0"/>
          <w:marTop w:val="0"/>
          <w:marBottom w:val="0"/>
          <w:divBdr>
            <w:top w:val="none" w:sz="0" w:space="0" w:color="auto"/>
            <w:left w:val="none" w:sz="0" w:space="0" w:color="auto"/>
            <w:bottom w:val="none" w:sz="0" w:space="0" w:color="auto"/>
            <w:right w:val="none" w:sz="0" w:space="0" w:color="auto"/>
          </w:divBdr>
        </w:div>
        <w:div w:id="2059934384">
          <w:marLeft w:val="0"/>
          <w:marRight w:val="0"/>
          <w:marTop w:val="0"/>
          <w:marBottom w:val="0"/>
          <w:divBdr>
            <w:top w:val="none" w:sz="0" w:space="0" w:color="auto"/>
            <w:left w:val="none" w:sz="0" w:space="0" w:color="auto"/>
            <w:bottom w:val="none" w:sz="0" w:space="0" w:color="auto"/>
            <w:right w:val="none" w:sz="0" w:space="0" w:color="auto"/>
          </w:divBdr>
        </w:div>
        <w:div w:id="1341349504">
          <w:marLeft w:val="0"/>
          <w:marRight w:val="0"/>
          <w:marTop w:val="0"/>
          <w:marBottom w:val="0"/>
          <w:divBdr>
            <w:top w:val="none" w:sz="0" w:space="0" w:color="auto"/>
            <w:left w:val="none" w:sz="0" w:space="0" w:color="auto"/>
            <w:bottom w:val="none" w:sz="0" w:space="0" w:color="auto"/>
            <w:right w:val="none" w:sz="0" w:space="0" w:color="auto"/>
          </w:divBdr>
        </w:div>
        <w:div w:id="1996688216">
          <w:marLeft w:val="0"/>
          <w:marRight w:val="0"/>
          <w:marTop w:val="0"/>
          <w:marBottom w:val="0"/>
          <w:divBdr>
            <w:top w:val="none" w:sz="0" w:space="0" w:color="auto"/>
            <w:left w:val="none" w:sz="0" w:space="0" w:color="auto"/>
            <w:bottom w:val="none" w:sz="0" w:space="0" w:color="auto"/>
            <w:right w:val="none" w:sz="0" w:space="0" w:color="auto"/>
          </w:divBdr>
        </w:div>
        <w:div w:id="1231039763">
          <w:marLeft w:val="0"/>
          <w:marRight w:val="0"/>
          <w:marTop w:val="0"/>
          <w:marBottom w:val="0"/>
          <w:divBdr>
            <w:top w:val="none" w:sz="0" w:space="0" w:color="auto"/>
            <w:left w:val="none" w:sz="0" w:space="0" w:color="auto"/>
            <w:bottom w:val="none" w:sz="0" w:space="0" w:color="auto"/>
            <w:right w:val="none" w:sz="0" w:space="0" w:color="auto"/>
          </w:divBdr>
        </w:div>
        <w:div w:id="1294752651">
          <w:marLeft w:val="0"/>
          <w:marRight w:val="0"/>
          <w:marTop w:val="0"/>
          <w:marBottom w:val="0"/>
          <w:divBdr>
            <w:top w:val="none" w:sz="0" w:space="0" w:color="auto"/>
            <w:left w:val="none" w:sz="0" w:space="0" w:color="auto"/>
            <w:bottom w:val="none" w:sz="0" w:space="0" w:color="auto"/>
            <w:right w:val="none" w:sz="0" w:space="0" w:color="auto"/>
          </w:divBdr>
        </w:div>
        <w:div w:id="20478864">
          <w:marLeft w:val="0"/>
          <w:marRight w:val="0"/>
          <w:marTop w:val="0"/>
          <w:marBottom w:val="0"/>
          <w:divBdr>
            <w:top w:val="none" w:sz="0" w:space="0" w:color="auto"/>
            <w:left w:val="none" w:sz="0" w:space="0" w:color="auto"/>
            <w:bottom w:val="none" w:sz="0" w:space="0" w:color="auto"/>
            <w:right w:val="none" w:sz="0" w:space="0" w:color="auto"/>
          </w:divBdr>
        </w:div>
        <w:div w:id="1988392968">
          <w:marLeft w:val="0"/>
          <w:marRight w:val="0"/>
          <w:marTop w:val="0"/>
          <w:marBottom w:val="0"/>
          <w:divBdr>
            <w:top w:val="none" w:sz="0" w:space="0" w:color="auto"/>
            <w:left w:val="none" w:sz="0" w:space="0" w:color="auto"/>
            <w:bottom w:val="none" w:sz="0" w:space="0" w:color="auto"/>
            <w:right w:val="none" w:sz="0" w:space="0" w:color="auto"/>
          </w:divBdr>
        </w:div>
        <w:div w:id="1777094947">
          <w:marLeft w:val="0"/>
          <w:marRight w:val="0"/>
          <w:marTop w:val="0"/>
          <w:marBottom w:val="0"/>
          <w:divBdr>
            <w:top w:val="none" w:sz="0" w:space="0" w:color="auto"/>
            <w:left w:val="none" w:sz="0" w:space="0" w:color="auto"/>
            <w:bottom w:val="none" w:sz="0" w:space="0" w:color="auto"/>
            <w:right w:val="none" w:sz="0" w:space="0" w:color="auto"/>
          </w:divBdr>
        </w:div>
        <w:div w:id="1134175611">
          <w:marLeft w:val="0"/>
          <w:marRight w:val="0"/>
          <w:marTop w:val="0"/>
          <w:marBottom w:val="0"/>
          <w:divBdr>
            <w:top w:val="none" w:sz="0" w:space="0" w:color="auto"/>
            <w:left w:val="none" w:sz="0" w:space="0" w:color="auto"/>
            <w:bottom w:val="none" w:sz="0" w:space="0" w:color="auto"/>
            <w:right w:val="none" w:sz="0" w:space="0" w:color="auto"/>
          </w:divBdr>
        </w:div>
        <w:div w:id="1980332716">
          <w:marLeft w:val="0"/>
          <w:marRight w:val="0"/>
          <w:marTop w:val="0"/>
          <w:marBottom w:val="0"/>
          <w:divBdr>
            <w:top w:val="none" w:sz="0" w:space="0" w:color="auto"/>
            <w:left w:val="none" w:sz="0" w:space="0" w:color="auto"/>
            <w:bottom w:val="none" w:sz="0" w:space="0" w:color="auto"/>
            <w:right w:val="none" w:sz="0" w:space="0" w:color="auto"/>
          </w:divBdr>
        </w:div>
        <w:div w:id="1215190942">
          <w:marLeft w:val="0"/>
          <w:marRight w:val="0"/>
          <w:marTop w:val="0"/>
          <w:marBottom w:val="0"/>
          <w:divBdr>
            <w:top w:val="none" w:sz="0" w:space="0" w:color="auto"/>
            <w:left w:val="none" w:sz="0" w:space="0" w:color="auto"/>
            <w:bottom w:val="none" w:sz="0" w:space="0" w:color="auto"/>
            <w:right w:val="none" w:sz="0" w:space="0" w:color="auto"/>
          </w:divBdr>
        </w:div>
        <w:div w:id="1769547507">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2125954992">
          <w:marLeft w:val="0"/>
          <w:marRight w:val="0"/>
          <w:marTop w:val="0"/>
          <w:marBottom w:val="0"/>
          <w:divBdr>
            <w:top w:val="none" w:sz="0" w:space="0" w:color="auto"/>
            <w:left w:val="none" w:sz="0" w:space="0" w:color="auto"/>
            <w:bottom w:val="none" w:sz="0" w:space="0" w:color="auto"/>
            <w:right w:val="none" w:sz="0" w:space="0" w:color="auto"/>
          </w:divBdr>
        </w:div>
        <w:div w:id="745764506">
          <w:marLeft w:val="0"/>
          <w:marRight w:val="0"/>
          <w:marTop w:val="0"/>
          <w:marBottom w:val="0"/>
          <w:divBdr>
            <w:top w:val="none" w:sz="0" w:space="0" w:color="auto"/>
            <w:left w:val="none" w:sz="0" w:space="0" w:color="auto"/>
            <w:bottom w:val="none" w:sz="0" w:space="0" w:color="auto"/>
            <w:right w:val="none" w:sz="0" w:space="0" w:color="auto"/>
          </w:divBdr>
        </w:div>
        <w:div w:id="616372701">
          <w:marLeft w:val="0"/>
          <w:marRight w:val="0"/>
          <w:marTop w:val="0"/>
          <w:marBottom w:val="0"/>
          <w:divBdr>
            <w:top w:val="none" w:sz="0" w:space="0" w:color="auto"/>
            <w:left w:val="none" w:sz="0" w:space="0" w:color="auto"/>
            <w:bottom w:val="none" w:sz="0" w:space="0" w:color="auto"/>
            <w:right w:val="none" w:sz="0" w:space="0" w:color="auto"/>
          </w:divBdr>
        </w:div>
        <w:div w:id="864900615">
          <w:marLeft w:val="0"/>
          <w:marRight w:val="0"/>
          <w:marTop w:val="0"/>
          <w:marBottom w:val="0"/>
          <w:divBdr>
            <w:top w:val="none" w:sz="0" w:space="0" w:color="auto"/>
            <w:left w:val="none" w:sz="0" w:space="0" w:color="auto"/>
            <w:bottom w:val="none" w:sz="0" w:space="0" w:color="auto"/>
            <w:right w:val="none" w:sz="0" w:space="0" w:color="auto"/>
          </w:divBdr>
        </w:div>
        <w:div w:id="1732729620">
          <w:marLeft w:val="0"/>
          <w:marRight w:val="0"/>
          <w:marTop w:val="0"/>
          <w:marBottom w:val="0"/>
          <w:divBdr>
            <w:top w:val="none" w:sz="0" w:space="0" w:color="auto"/>
            <w:left w:val="none" w:sz="0" w:space="0" w:color="auto"/>
            <w:bottom w:val="none" w:sz="0" w:space="0" w:color="auto"/>
            <w:right w:val="none" w:sz="0" w:space="0" w:color="auto"/>
          </w:divBdr>
        </w:div>
      </w:divsChild>
    </w:div>
    <w:div w:id="1099057250">
      <w:bodyDiv w:val="1"/>
      <w:marLeft w:val="0"/>
      <w:marRight w:val="0"/>
      <w:marTop w:val="0"/>
      <w:marBottom w:val="0"/>
      <w:divBdr>
        <w:top w:val="none" w:sz="0" w:space="0" w:color="auto"/>
        <w:left w:val="none" w:sz="0" w:space="0" w:color="auto"/>
        <w:bottom w:val="none" w:sz="0" w:space="0" w:color="auto"/>
        <w:right w:val="none" w:sz="0" w:space="0" w:color="auto"/>
      </w:divBdr>
    </w:div>
    <w:div w:id="2130539245">
      <w:bodyDiv w:val="1"/>
      <w:marLeft w:val="0"/>
      <w:marRight w:val="0"/>
      <w:marTop w:val="0"/>
      <w:marBottom w:val="0"/>
      <w:divBdr>
        <w:top w:val="none" w:sz="0" w:space="0" w:color="auto"/>
        <w:left w:val="none" w:sz="0" w:space="0" w:color="auto"/>
        <w:bottom w:val="none" w:sz="0" w:space="0" w:color="auto"/>
        <w:right w:val="none" w:sz="0" w:space="0" w:color="auto"/>
      </w:divBdr>
    </w:div>
    <w:div w:id="2141725948">
      <w:bodyDiv w:val="1"/>
      <w:marLeft w:val="0"/>
      <w:marRight w:val="0"/>
      <w:marTop w:val="0"/>
      <w:marBottom w:val="0"/>
      <w:divBdr>
        <w:top w:val="none" w:sz="0" w:space="0" w:color="auto"/>
        <w:left w:val="none" w:sz="0" w:space="0" w:color="auto"/>
        <w:bottom w:val="none" w:sz="0" w:space="0" w:color="auto"/>
        <w:right w:val="none" w:sz="0" w:space="0" w:color="auto"/>
      </w:divBdr>
      <w:divsChild>
        <w:div w:id="1583834617">
          <w:marLeft w:val="0"/>
          <w:marRight w:val="0"/>
          <w:marTop w:val="0"/>
          <w:marBottom w:val="0"/>
          <w:divBdr>
            <w:top w:val="none" w:sz="0" w:space="0" w:color="auto"/>
            <w:left w:val="none" w:sz="0" w:space="0" w:color="auto"/>
            <w:bottom w:val="none" w:sz="0" w:space="0" w:color="auto"/>
            <w:right w:val="none" w:sz="0" w:space="0" w:color="auto"/>
          </w:divBdr>
        </w:div>
        <w:div w:id="953095495">
          <w:marLeft w:val="0"/>
          <w:marRight w:val="0"/>
          <w:marTop w:val="0"/>
          <w:marBottom w:val="0"/>
          <w:divBdr>
            <w:top w:val="none" w:sz="0" w:space="0" w:color="auto"/>
            <w:left w:val="none" w:sz="0" w:space="0" w:color="auto"/>
            <w:bottom w:val="none" w:sz="0" w:space="0" w:color="auto"/>
            <w:right w:val="none" w:sz="0" w:space="0" w:color="auto"/>
          </w:divBdr>
        </w:div>
        <w:div w:id="1589190000">
          <w:marLeft w:val="0"/>
          <w:marRight w:val="0"/>
          <w:marTop w:val="0"/>
          <w:marBottom w:val="0"/>
          <w:divBdr>
            <w:top w:val="none" w:sz="0" w:space="0" w:color="auto"/>
            <w:left w:val="none" w:sz="0" w:space="0" w:color="auto"/>
            <w:bottom w:val="none" w:sz="0" w:space="0" w:color="auto"/>
            <w:right w:val="none" w:sz="0" w:space="0" w:color="auto"/>
          </w:divBdr>
        </w:div>
        <w:div w:id="1593120388">
          <w:marLeft w:val="0"/>
          <w:marRight w:val="0"/>
          <w:marTop w:val="0"/>
          <w:marBottom w:val="0"/>
          <w:divBdr>
            <w:top w:val="none" w:sz="0" w:space="0" w:color="auto"/>
            <w:left w:val="none" w:sz="0" w:space="0" w:color="auto"/>
            <w:bottom w:val="none" w:sz="0" w:space="0" w:color="auto"/>
            <w:right w:val="none" w:sz="0" w:space="0" w:color="auto"/>
          </w:divBdr>
        </w:div>
        <w:div w:id="1340347287">
          <w:marLeft w:val="0"/>
          <w:marRight w:val="0"/>
          <w:marTop w:val="0"/>
          <w:marBottom w:val="0"/>
          <w:divBdr>
            <w:top w:val="none" w:sz="0" w:space="0" w:color="auto"/>
            <w:left w:val="none" w:sz="0" w:space="0" w:color="auto"/>
            <w:bottom w:val="none" w:sz="0" w:space="0" w:color="auto"/>
            <w:right w:val="none" w:sz="0" w:space="0" w:color="auto"/>
          </w:divBdr>
        </w:div>
        <w:div w:id="422536228">
          <w:marLeft w:val="0"/>
          <w:marRight w:val="0"/>
          <w:marTop w:val="0"/>
          <w:marBottom w:val="0"/>
          <w:divBdr>
            <w:top w:val="none" w:sz="0" w:space="0" w:color="auto"/>
            <w:left w:val="none" w:sz="0" w:space="0" w:color="auto"/>
            <w:bottom w:val="none" w:sz="0" w:space="0" w:color="auto"/>
            <w:right w:val="none" w:sz="0" w:space="0" w:color="auto"/>
          </w:divBdr>
        </w:div>
        <w:div w:id="1585069071">
          <w:marLeft w:val="0"/>
          <w:marRight w:val="0"/>
          <w:marTop w:val="0"/>
          <w:marBottom w:val="0"/>
          <w:divBdr>
            <w:top w:val="none" w:sz="0" w:space="0" w:color="auto"/>
            <w:left w:val="none" w:sz="0" w:space="0" w:color="auto"/>
            <w:bottom w:val="none" w:sz="0" w:space="0" w:color="auto"/>
            <w:right w:val="none" w:sz="0" w:space="0" w:color="auto"/>
          </w:divBdr>
        </w:div>
        <w:div w:id="916674069">
          <w:marLeft w:val="0"/>
          <w:marRight w:val="0"/>
          <w:marTop w:val="0"/>
          <w:marBottom w:val="0"/>
          <w:divBdr>
            <w:top w:val="none" w:sz="0" w:space="0" w:color="auto"/>
            <w:left w:val="none" w:sz="0" w:space="0" w:color="auto"/>
            <w:bottom w:val="none" w:sz="0" w:space="0" w:color="auto"/>
            <w:right w:val="none" w:sz="0" w:space="0" w:color="auto"/>
          </w:divBdr>
        </w:div>
        <w:div w:id="219098540">
          <w:marLeft w:val="0"/>
          <w:marRight w:val="0"/>
          <w:marTop w:val="0"/>
          <w:marBottom w:val="0"/>
          <w:divBdr>
            <w:top w:val="none" w:sz="0" w:space="0" w:color="auto"/>
            <w:left w:val="none" w:sz="0" w:space="0" w:color="auto"/>
            <w:bottom w:val="none" w:sz="0" w:space="0" w:color="auto"/>
            <w:right w:val="none" w:sz="0" w:space="0" w:color="auto"/>
          </w:divBdr>
        </w:div>
        <w:div w:id="85114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619EC-8195-4C48-B8AB-D41167A2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1814</TotalTime>
  <Pages>14</Pages>
  <Words>2647</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DuluxGroup Limited</Company>
  <LinksUpToDate>false</LinksUpToDate>
  <CharactersWithSpaces>17700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ajeffery</dc:creator>
  <cp:lastModifiedBy>User</cp:lastModifiedBy>
  <cp:revision>178</cp:revision>
  <cp:lastPrinted>2021-03-19T01:28:00Z</cp:lastPrinted>
  <dcterms:created xsi:type="dcterms:W3CDTF">2021-02-18T22:49:00Z</dcterms:created>
  <dcterms:modified xsi:type="dcterms:W3CDTF">2025-02-24T19:48:00Z</dcterms:modified>
</cp:coreProperties>
</file>